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29E" w:rsidRDefault="00D9429E" w:rsidP="00D94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Индивидуальный образовательный маршрут обучающегося во время карантина</w:t>
      </w:r>
    </w:p>
    <w:p w:rsidR="00D9429E" w:rsidRDefault="00D9429E" w:rsidP="00D94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 13 по 30 апреля</w:t>
      </w:r>
    </w:p>
    <w:p w:rsidR="00D9429E" w:rsidRDefault="00D9429E" w:rsidP="00D9429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Ученик:                                                                                  Класс: </w:t>
      </w:r>
    </w:p>
    <w:p w:rsidR="00D9429E" w:rsidRDefault="00D9429E" w:rsidP="00D9429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</w:rPr>
        <w:t>Чигжит</w:t>
      </w:r>
      <w:proofErr w:type="spellEnd"/>
      <w:r>
        <w:rPr>
          <w:rFonts w:ascii="Times New Roman" w:hAnsi="Times New Roman" w:cs="Times New Roman"/>
          <w:sz w:val="24"/>
        </w:rPr>
        <w:t xml:space="preserve"> Елизавета Васильевна                             Тел.: 89232651741</w:t>
      </w:r>
    </w:p>
    <w:tbl>
      <w:tblPr>
        <w:tblStyle w:val="a3"/>
        <w:tblW w:w="0" w:type="auto"/>
        <w:tblInd w:w="-885" w:type="dxa"/>
        <w:tblLayout w:type="fixed"/>
        <w:tblLook w:val="04A0"/>
      </w:tblPr>
      <w:tblGrid>
        <w:gridCol w:w="561"/>
        <w:gridCol w:w="1566"/>
        <w:gridCol w:w="6868"/>
        <w:gridCol w:w="1461"/>
      </w:tblGrid>
      <w:tr w:rsidR="00464211" w:rsidTr="00464211">
        <w:tc>
          <w:tcPr>
            <w:tcW w:w="561" w:type="dxa"/>
          </w:tcPr>
          <w:p w:rsidR="001702E2" w:rsidRDefault="00072B3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566" w:type="dxa"/>
          </w:tcPr>
          <w:p w:rsidR="001702E2" w:rsidRDefault="00072B3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Предметы</w:t>
            </w:r>
          </w:p>
        </w:tc>
        <w:tc>
          <w:tcPr>
            <w:tcW w:w="6868" w:type="dxa"/>
          </w:tcPr>
          <w:p w:rsidR="001702E2" w:rsidRDefault="00072B33" w:rsidP="00072B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Задания для выполнения</w:t>
            </w:r>
          </w:p>
          <w:p w:rsidR="00AC76D9" w:rsidRDefault="00AC76D9" w:rsidP="00072B3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1" w:type="dxa"/>
          </w:tcPr>
          <w:p w:rsidR="001702E2" w:rsidRDefault="00072B3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</w:t>
            </w:r>
            <w:r w:rsidR="00EA5696">
              <w:rPr>
                <w:rFonts w:ascii="Times New Roman" w:hAnsi="Times New Roman" w:cs="Times New Roman"/>
                <w:sz w:val="24"/>
              </w:rPr>
              <w:t xml:space="preserve"> выполнения</w:t>
            </w:r>
          </w:p>
        </w:tc>
      </w:tr>
      <w:tr w:rsidR="00464211" w:rsidTr="00464211">
        <w:tc>
          <w:tcPr>
            <w:tcW w:w="561" w:type="dxa"/>
          </w:tcPr>
          <w:p w:rsidR="001702E2" w:rsidRDefault="00AC76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66" w:type="dxa"/>
          </w:tcPr>
          <w:p w:rsidR="001702E2" w:rsidRDefault="00AC76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6868" w:type="dxa"/>
          </w:tcPr>
          <w:p w:rsidR="001702E2" w:rsidRPr="00464211" w:rsidRDefault="00464211" w:rsidP="004642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4211">
              <w:rPr>
                <w:rFonts w:ascii="Times New Roman" w:hAnsi="Times New Roman" w:cs="Times New Roman"/>
                <w:b/>
                <w:sz w:val="24"/>
              </w:rPr>
              <w:t>17 апреля.</w:t>
            </w:r>
          </w:p>
          <w:p w:rsidR="00D93149" w:rsidRPr="00464211" w:rsidRDefault="00464211" w:rsidP="000707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4211">
              <w:rPr>
                <w:rFonts w:ascii="Times New Roman" w:hAnsi="Times New Roman" w:cs="Times New Roman"/>
                <w:b/>
                <w:sz w:val="24"/>
              </w:rPr>
              <w:t>Социальные права.</w:t>
            </w:r>
          </w:p>
          <w:p w:rsidR="00464211" w:rsidRDefault="00464211">
            <w:pPr>
              <w:rPr>
                <w:rFonts w:ascii="Times New Roman" w:hAnsi="Times New Roman" w:cs="Times New Roman"/>
                <w:sz w:val="24"/>
              </w:rPr>
            </w:pPr>
          </w:p>
          <w:p w:rsidR="00464211" w:rsidRDefault="004642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479523" cy="1483045"/>
                  <wp:effectExtent l="19050" t="0" r="6627" b="0"/>
                  <wp:docPr id="1" name="Рисунок 1" descr="C:\Users\9875~1\AppData\Local\Temp\FineReader12.00\media\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9875~1\AppData\Local\Temp\FineReader12.00\media\image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3514" cy="14847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01C7" w:rsidRPr="006A01C7" w:rsidRDefault="006A01C7">
            <w:pPr>
              <w:rPr>
                <w:rFonts w:ascii="Times New Roman" w:hAnsi="Times New Roman" w:cs="Times New Roman"/>
              </w:rPr>
            </w:pPr>
            <w:r w:rsidRPr="006A01C7">
              <w:rPr>
                <w:rFonts w:ascii="Times New Roman" w:hAnsi="Times New Roman" w:cs="Times New Roman"/>
                <w:sz w:val="20"/>
              </w:rPr>
              <w:t>Государство несёт определённые обязательства перед гражданами по обеспечению основных социаль</w:t>
            </w:r>
            <w:r w:rsidRPr="006A01C7">
              <w:rPr>
                <w:rFonts w:ascii="Times New Roman" w:hAnsi="Times New Roman" w:cs="Times New Roman"/>
                <w:sz w:val="20"/>
              </w:rPr>
              <w:softHyphen/>
              <w:t>ных прав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07073B" w:rsidRPr="0007073B" w:rsidRDefault="0007073B" w:rsidP="0007073B">
            <w:pPr>
              <w:pStyle w:val="20"/>
              <w:shd w:val="clear" w:color="auto" w:fill="auto"/>
              <w:spacing w:after="0" w:line="277" w:lineRule="exact"/>
              <w:ind w:firstLine="400"/>
              <w:jc w:val="both"/>
              <w:rPr>
                <w:rFonts w:ascii="Times New Roman" w:hAnsi="Times New Roman" w:cs="Times New Roman"/>
                <w:sz w:val="20"/>
              </w:rPr>
            </w:pPr>
            <w:r w:rsidRPr="0007073B">
              <w:rPr>
                <w:rStyle w:val="21"/>
                <w:rFonts w:ascii="Times New Roman" w:hAnsi="Times New Roman" w:cs="Times New Roman"/>
                <w:sz w:val="20"/>
              </w:rPr>
              <w:t>Пенсия</w:t>
            </w:r>
            <w:r w:rsidRPr="0007073B">
              <w:rPr>
                <w:rFonts w:ascii="Times New Roman" w:hAnsi="Times New Roman" w:cs="Times New Roman"/>
                <w:sz w:val="20"/>
              </w:rPr>
              <w:t xml:space="preserve"> — регулярная гарантированная денежная вы</w:t>
            </w:r>
            <w:r w:rsidRPr="0007073B">
              <w:rPr>
                <w:rFonts w:ascii="Times New Roman" w:hAnsi="Times New Roman" w:cs="Times New Roman"/>
                <w:sz w:val="20"/>
              </w:rPr>
              <w:softHyphen/>
              <w:t>плата, установленная для материального обеспечения граждан в старости, по инвалидности, за выслугу лет, в случае утери кормильца и т. п.</w:t>
            </w:r>
          </w:p>
          <w:p w:rsidR="0007073B" w:rsidRPr="0007073B" w:rsidRDefault="0007073B" w:rsidP="0007073B">
            <w:pPr>
              <w:pStyle w:val="20"/>
              <w:shd w:val="clear" w:color="auto" w:fill="auto"/>
              <w:spacing w:after="0" w:line="277" w:lineRule="exact"/>
              <w:ind w:firstLine="400"/>
              <w:jc w:val="both"/>
              <w:rPr>
                <w:rFonts w:ascii="Times New Roman" w:hAnsi="Times New Roman" w:cs="Times New Roman"/>
                <w:sz w:val="20"/>
              </w:rPr>
            </w:pPr>
            <w:r w:rsidRPr="0007073B">
              <w:rPr>
                <w:rStyle w:val="21"/>
                <w:rFonts w:ascii="Times New Roman" w:hAnsi="Times New Roman" w:cs="Times New Roman"/>
                <w:sz w:val="20"/>
              </w:rPr>
              <w:t>Пособия</w:t>
            </w:r>
            <w:r w:rsidRPr="0007073B">
              <w:rPr>
                <w:rFonts w:ascii="Times New Roman" w:hAnsi="Times New Roman" w:cs="Times New Roman"/>
                <w:sz w:val="20"/>
              </w:rPr>
              <w:t xml:space="preserve"> — ежемесячные, периодические или едино</w:t>
            </w:r>
            <w:r w:rsidRPr="0007073B">
              <w:rPr>
                <w:rFonts w:ascii="Times New Roman" w:hAnsi="Times New Roman" w:cs="Times New Roman"/>
                <w:sz w:val="20"/>
              </w:rPr>
              <w:softHyphen/>
              <w:t>временные денежные выплаты гражданам с целью воз</w:t>
            </w:r>
            <w:r w:rsidRPr="0007073B">
              <w:rPr>
                <w:rFonts w:ascii="Times New Roman" w:hAnsi="Times New Roman" w:cs="Times New Roman"/>
                <w:sz w:val="20"/>
              </w:rPr>
              <w:softHyphen/>
              <w:t>мещения потерянного заработка в качестве социальной поддержки (по временной нетрудоспособности, по бере</w:t>
            </w:r>
            <w:r w:rsidRPr="0007073B">
              <w:rPr>
                <w:rFonts w:ascii="Times New Roman" w:hAnsi="Times New Roman" w:cs="Times New Roman"/>
                <w:sz w:val="20"/>
              </w:rPr>
              <w:softHyphen/>
              <w:t>менности и родам, по безработице и т. п.).</w:t>
            </w:r>
          </w:p>
          <w:p w:rsidR="0007073B" w:rsidRPr="006A01C7" w:rsidRDefault="0007073B" w:rsidP="0007073B">
            <w:pPr>
              <w:pStyle w:val="20"/>
              <w:shd w:val="clear" w:color="auto" w:fill="auto"/>
              <w:spacing w:after="0" w:line="277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07073B">
              <w:rPr>
                <w:rStyle w:val="21"/>
                <w:rFonts w:ascii="Times New Roman" w:hAnsi="Times New Roman" w:cs="Times New Roman"/>
                <w:sz w:val="20"/>
              </w:rPr>
              <w:t>Компенсации</w:t>
            </w:r>
            <w:r w:rsidRPr="0007073B">
              <w:rPr>
                <w:rFonts w:ascii="Times New Roman" w:hAnsi="Times New Roman" w:cs="Times New Roman"/>
                <w:sz w:val="20"/>
              </w:rPr>
              <w:t xml:space="preserve"> — выплаты, производимые в установ</w:t>
            </w:r>
            <w:r w:rsidRPr="0007073B">
              <w:rPr>
                <w:rFonts w:ascii="Times New Roman" w:hAnsi="Times New Roman" w:cs="Times New Roman"/>
                <w:sz w:val="20"/>
              </w:rPr>
              <w:softHyphen/>
              <w:t>ленных законом случаях (за время вынужденного отпу</w:t>
            </w:r>
            <w:r w:rsidRPr="0007073B">
              <w:rPr>
                <w:rFonts w:ascii="Times New Roman" w:hAnsi="Times New Roman" w:cs="Times New Roman"/>
                <w:sz w:val="20"/>
              </w:rPr>
              <w:softHyphen/>
              <w:t>ска без сохранения заработной платы в связи с вынуж</w:t>
            </w:r>
            <w:r w:rsidRPr="0007073B">
              <w:rPr>
                <w:rFonts w:ascii="Times New Roman" w:hAnsi="Times New Roman" w:cs="Times New Roman"/>
                <w:sz w:val="20"/>
              </w:rPr>
              <w:softHyphen/>
              <w:t>денным временным прекращением работы организации; неработающим трудоспособным лицам, осуществляющим уход за нетрудоспособными гражданами; на детей, нахо</w:t>
            </w:r>
            <w:r w:rsidRPr="0007073B">
              <w:rPr>
                <w:rFonts w:ascii="Times New Roman" w:hAnsi="Times New Roman" w:cs="Times New Roman"/>
                <w:sz w:val="20"/>
              </w:rPr>
              <w:softHyphen/>
              <w:t>дящихся под опекой и попечительством в приёмной се</w:t>
            </w:r>
            <w:r w:rsidRPr="0007073B">
              <w:rPr>
                <w:rFonts w:ascii="Times New Roman" w:hAnsi="Times New Roman" w:cs="Times New Roman"/>
                <w:sz w:val="20"/>
              </w:rPr>
              <w:softHyphen/>
              <w:t>мье, и т. п.)</w:t>
            </w:r>
            <w:proofErr w:type="gramStart"/>
            <w:r w:rsidRPr="0007073B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="006A01C7">
              <w:rPr>
                <w:rFonts w:ascii="Times New Roman" w:hAnsi="Times New Roman" w:cs="Times New Roman"/>
                <w:sz w:val="20"/>
              </w:rPr>
              <w:t>→</w:t>
            </w:r>
            <w:proofErr w:type="gramStart"/>
            <w:r w:rsidR="006A01C7" w:rsidRPr="006A01C7">
              <w:rPr>
                <w:rFonts w:ascii="Times New Roman" w:hAnsi="Times New Roman" w:cs="Times New Roman"/>
              </w:rPr>
              <w:t>з</w:t>
            </w:r>
            <w:proofErr w:type="gramEnd"/>
            <w:r w:rsidR="006A01C7" w:rsidRPr="006A01C7">
              <w:rPr>
                <w:rFonts w:ascii="Times New Roman" w:hAnsi="Times New Roman" w:cs="Times New Roman"/>
              </w:rPr>
              <w:t>аписать в тетрадь</w:t>
            </w:r>
            <w:r w:rsidR="006A01C7">
              <w:rPr>
                <w:rFonts w:ascii="Times New Roman" w:hAnsi="Times New Roman" w:cs="Times New Roman"/>
              </w:rPr>
              <w:t>.</w:t>
            </w:r>
          </w:p>
          <w:p w:rsidR="0007073B" w:rsidRDefault="006A01C7">
            <w:pPr>
              <w:rPr>
                <w:rFonts w:ascii="Times New Roman" w:hAnsi="Times New Roman" w:cs="Times New Roman"/>
              </w:rPr>
            </w:pPr>
            <w:r w:rsidRPr="006A01C7">
              <w:rPr>
                <w:rFonts w:ascii="Times New Roman" w:hAnsi="Times New Roman" w:cs="Times New Roman"/>
              </w:rPr>
              <w:t>Д/</w:t>
            </w:r>
            <w:proofErr w:type="gramStart"/>
            <w:r w:rsidRPr="006A01C7">
              <w:rPr>
                <w:rFonts w:ascii="Times New Roman" w:hAnsi="Times New Roman" w:cs="Times New Roman"/>
              </w:rPr>
              <w:t>З</w:t>
            </w:r>
            <w:proofErr w:type="gramEnd"/>
            <w:r w:rsidRPr="006A01C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1)</w:t>
            </w:r>
            <w:r w:rsidR="004D6D17">
              <w:rPr>
                <w:rFonts w:ascii="Times New Roman" w:hAnsi="Times New Roman" w:cs="Times New Roman"/>
              </w:rPr>
              <w:t xml:space="preserve">прочитать § 21, </w:t>
            </w:r>
            <w:r>
              <w:rPr>
                <w:rFonts w:ascii="Times New Roman" w:hAnsi="Times New Roman" w:cs="Times New Roman"/>
              </w:rPr>
              <w:t>с.173 «Проверим себя» Вопросы №1,2,3 письменно.</w:t>
            </w:r>
          </w:p>
          <w:p w:rsidR="006A01C7" w:rsidRPr="006A01C7" w:rsidRDefault="006A0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Прочитать с.175-176.</w:t>
            </w:r>
          </w:p>
        </w:tc>
        <w:tc>
          <w:tcPr>
            <w:tcW w:w="1461" w:type="dxa"/>
          </w:tcPr>
          <w:p w:rsidR="001702E2" w:rsidRDefault="00AC76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 апреля</w:t>
            </w:r>
          </w:p>
        </w:tc>
      </w:tr>
      <w:tr w:rsidR="00464211" w:rsidTr="006A01C7">
        <w:trPr>
          <w:trHeight w:val="195"/>
        </w:trPr>
        <w:tc>
          <w:tcPr>
            <w:tcW w:w="561" w:type="dxa"/>
          </w:tcPr>
          <w:p w:rsidR="001702E2" w:rsidRDefault="006A01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66" w:type="dxa"/>
          </w:tcPr>
          <w:p w:rsidR="001702E2" w:rsidRDefault="006A01C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обществозна-ние</w:t>
            </w:r>
            <w:proofErr w:type="spellEnd"/>
            <w:proofErr w:type="gramEnd"/>
          </w:p>
          <w:p w:rsidR="006A01C7" w:rsidRDefault="006A01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68" w:type="dxa"/>
          </w:tcPr>
          <w:p w:rsidR="006A01C7" w:rsidRDefault="006A01C7" w:rsidP="006A01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 апреля.</w:t>
            </w:r>
          </w:p>
          <w:p w:rsidR="00FA3238" w:rsidRDefault="00FA3238" w:rsidP="00FA323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Международно-правовая защита жертв вооружённых конфликтов.</w:t>
            </w:r>
          </w:p>
          <w:p w:rsidR="004D6D17" w:rsidRDefault="00191D52" w:rsidP="00FA3238">
            <w:pPr>
              <w:jc w:val="both"/>
              <w:rPr>
                <w:rFonts w:ascii="Times New Roman" w:hAnsi="Times New Roman" w:cs="Times New Roman"/>
              </w:rPr>
            </w:pPr>
            <w:r w:rsidRPr="00191D52">
              <w:rPr>
                <w:rFonts w:ascii="Times New Roman" w:hAnsi="Times New Roman" w:cs="Times New Roman"/>
                <w:b/>
                <w:i/>
              </w:rPr>
              <w:t>Международное гуманитарное право</w:t>
            </w:r>
            <w:r>
              <w:rPr>
                <w:rFonts w:ascii="Times New Roman" w:hAnsi="Times New Roman" w:cs="Times New Roman"/>
              </w:rPr>
              <w:t xml:space="preserve"> – совокупность международных норм, составляющих так называемые правила ведения войны, или законы и обычаи войны, регулирующие отношения между воюющими государствами, а также между ними, с одной стороны, и нейтральными – с другой, и имеющие своим назначением </w:t>
            </w:r>
            <w:proofErr w:type="spellStart"/>
            <w:r>
              <w:rPr>
                <w:rFonts w:ascii="Times New Roman" w:hAnsi="Times New Roman" w:cs="Times New Roman"/>
              </w:rPr>
              <w:t>гуманизацию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4D6D17">
              <w:rPr>
                <w:rFonts w:ascii="Times New Roman" w:hAnsi="Times New Roman" w:cs="Times New Roman"/>
              </w:rPr>
              <w:t>средств и методов ведения войны→записать в тетрадь.</w:t>
            </w:r>
          </w:p>
          <w:p w:rsidR="001702E2" w:rsidRPr="00FE4303" w:rsidRDefault="004D6D17" w:rsidP="00FE43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>: прочитать до конца § 22, с.183 «Проверим себя» Вопросы №1,2,3 письменно.</w:t>
            </w:r>
            <w:r w:rsidR="006A01C7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461" w:type="dxa"/>
          </w:tcPr>
          <w:p w:rsidR="001702E2" w:rsidRDefault="006A01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 апреля</w:t>
            </w:r>
          </w:p>
        </w:tc>
      </w:tr>
    </w:tbl>
    <w:p w:rsidR="00352FF7" w:rsidRPr="00D9429E" w:rsidRDefault="00352FF7">
      <w:pPr>
        <w:rPr>
          <w:rFonts w:ascii="Times New Roman" w:hAnsi="Times New Roman" w:cs="Times New Roman"/>
          <w:sz w:val="24"/>
        </w:rPr>
      </w:pPr>
    </w:p>
    <w:sectPr w:rsidR="00352FF7" w:rsidRPr="00D9429E" w:rsidSect="00D9429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9429E"/>
    <w:rsid w:val="0007073B"/>
    <w:rsid w:val="00072B33"/>
    <w:rsid w:val="001702E2"/>
    <w:rsid w:val="00191D52"/>
    <w:rsid w:val="00191ED6"/>
    <w:rsid w:val="0025447C"/>
    <w:rsid w:val="00352FF7"/>
    <w:rsid w:val="00464211"/>
    <w:rsid w:val="004D6D17"/>
    <w:rsid w:val="006A01C7"/>
    <w:rsid w:val="00853850"/>
    <w:rsid w:val="00AC76D9"/>
    <w:rsid w:val="00D93149"/>
    <w:rsid w:val="00D9429E"/>
    <w:rsid w:val="00EA5696"/>
    <w:rsid w:val="00FA3238"/>
    <w:rsid w:val="00FB577B"/>
    <w:rsid w:val="00FE4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4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4211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07073B"/>
    <w:rPr>
      <w:rFonts w:ascii="Century Schoolbook" w:eastAsia="Century Schoolbook" w:hAnsi="Century Schoolbook" w:cs="Century Schoolbook"/>
      <w:shd w:val="clear" w:color="auto" w:fill="FFFFFF"/>
    </w:rPr>
  </w:style>
  <w:style w:type="character" w:customStyle="1" w:styleId="21">
    <w:name w:val="Основной текст (2) + Полужирный;Курсив"/>
    <w:basedOn w:val="2"/>
    <w:rsid w:val="0007073B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7073B"/>
    <w:pPr>
      <w:widowControl w:val="0"/>
      <w:shd w:val="clear" w:color="auto" w:fill="FFFFFF"/>
      <w:spacing w:after="180" w:line="241" w:lineRule="exact"/>
      <w:ind w:hanging="580"/>
    </w:pPr>
    <w:rPr>
      <w:rFonts w:ascii="Century Schoolbook" w:eastAsia="Century Schoolbook" w:hAnsi="Century Schoolbook" w:cs="Century Schoolboo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Елизавета</cp:lastModifiedBy>
  <cp:revision>9</cp:revision>
  <dcterms:created xsi:type="dcterms:W3CDTF">2020-04-13T00:03:00Z</dcterms:created>
  <dcterms:modified xsi:type="dcterms:W3CDTF">2020-04-13T01:37:00Z</dcterms:modified>
</cp:coreProperties>
</file>