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4E6" w:rsidRPr="00CA64E6" w:rsidRDefault="00CA64E6" w:rsidP="00CA64E6">
      <w:pPr>
        <w:jc w:val="center"/>
        <w:rPr>
          <w:rFonts w:ascii="Times New Roman" w:hAnsi="Times New Roman" w:cs="Times New Roman"/>
          <w:b/>
          <w:bCs/>
          <w:sz w:val="28"/>
          <w:szCs w:val="28"/>
        </w:rPr>
      </w:pPr>
      <w:r>
        <w:rPr>
          <w:rFonts w:ascii="Times New Roman" w:hAnsi="Times New Roman" w:cs="Times New Roman"/>
          <w:b/>
          <w:bCs/>
          <w:sz w:val="28"/>
          <w:szCs w:val="28"/>
        </w:rPr>
        <w:t>Технологическая карта</w:t>
      </w:r>
      <w:r w:rsidR="00A9542C">
        <w:rPr>
          <w:rFonts w:ascii="Times New Roman" w:hAnsi="Times New Roman" w:cs="Times New Roman"/>
          <w:b/>
          <w:bCs/>
          <w:sz w:val="28"/>
          <w:szCs w:val="28"/>
        </w:rPr>
        <w:t xml:space="preserve"> урока </w:t>
      </w:r>
    </w:p>
    <w:p w:rsidR="00CA64E6" w:rsidRPr="00CA64E6" w:rsidRDefault="00CA64E6" w:rsidP="00CA64E6">
      <w:pPr>
        <w:rPr>
          <w:rFonts w:ascii="Times New Roman" w:hAnsi="Times New Roman" w:cs="Times New Roman"/>
          <w:sz w:val="28"/>
          <w:szCs w:val="28"/>
        </w:rPr>
      </w:pPr>
    </w:p>
    <w:p w:rsidR="00CA64E6" w:rsidRPr="00CA64E6" w:rsidRDefault="00CA64E6" w:rsidP="00CA64E6">
      <w:pPr>
        <w:rPr>
          <w:rFonts w:ascii="Times New Roman" w:hAnsi="Times New Roman" w:cs="Times New Roman"/>
          <w:b/>
          <w:sz w:val="28"/>
          <w:szCs w:val="28"/>
        </w:rPr>
      </w:pPr>
      <w:r w:rsidRPr="00CA64E6">
        <w:rPr>
          <w:rFonts w:ascii="Times New Roman" w:hAnsi="Times New Roman" w:cs="Times New Roman"/>
          <w:b/>
          <w:sz w:val="28"/>
          <w:szCs w:val="28"/>
        </w:rPr>
        <w:t>Предмет:</w:t>
      </w:r>
      <w:r>
        <w:rPr>
          <w:rFonts w:ascii="Times New Roman" w:hAnsi="Times New Roman" w:cs="Times New Roman"/>
          <w:b/>
          <w:sz w:val="28"/>
          <w:szCs w:val="28"/>
        </w:rPr>
        <w:t xml:space="preserve"> английский язык</w:t>
      </w:r>
    </w:p>
    <w:p w:rsidR="00CA64E6" w:rsidRPr="00CA64E6" w:rsidRDefault="00CA64E6" w:rsidP="00CA64E6">
      <w:pPr>
        <w:rPr>
          <w:rFonts w:ascii="Times New Roman" w:hAnsi="Times New Roman" w:cs="Times New Roman"/>
          <w:sz w:val="28"/>
          <w:szCs w:val="28"/>
        </w:rPr>
      </w:pPr>
      <w:r w:rsidRPr="00CA64E6">
        <w:rPr>
          <w:rFonts w:ascii="Times New Roman" w:hAnsi="Times New Roman" w:cs="Times New Roman"/>
          <w:b/>
          <w:sz w:val="28"/>
          <w:szCs w:val="28"/>
        </w:rPr>
        <w:t>Тема урока</w:t>
      </w:r>
      <w:r w:rsidRPr="00CA64E6">
        <w:rPr>
          <w:rFonts w:ascii="Times New Roman" w:hAnsi="Times New Roman" w:cs="Times New Roman"/>
          <w:sz w:val="28"/>
          <w:szCs w:val="28"/>
        </w:rPr>
        <w:t xml:space="preserve">: </w:t>
      </w:r>
      <w:r w:rsidR="00114280">
        <w:rPr>
          <w:rFonts w:ascii="Times New Roman" w:hAnsi="Times New Roman" w:cs="Times New Roman"/>
          <w:sz w:val="28"/>
          <w:szCs w:val="28"/>
        </w:rPr>
        <w:t>Страхи и фобии</w:t>
      </w:r>
    </w:p>
    <w:p w:rsidR="00114280" w:rsidRDefault="00CA64E6" w:rsidP="00CA64E6">
      <w:pPr>
        <w:rPr>
          <w:rFonts w:ascii="Times New Roman" w:hAnsi="Times New Roman" w:cs="Times New Roman"/>
          <w:sz w:val="28"/>
          <w:szCs w:val="28"/>
        </w:rPr>
      </w:pPr>
      <w:r w:rsidRPr="00CA64E6">
        <w:rPr>
          <w:rFonts w:ascii="Times New Roman" w:hAnsi="Times New Roman" w:cs="Times New Roman"/>
          <w:b/>
          <w:sz w:val="28"/>
          <w:szCs w:val="28"/>
        </w:rPr>
        <w:t>Тип урока</w:t>
      </w:r>
      <w:r w:rsidRPr="00CA64E6">
        <w:rPr>
          <w:rFonts w:ascii="Times New Roman" w:hAnsi="Times New Roman" w:cs="Times New Roman"/>
          <w:sz w:val="28"/>
          <w:szCs w:val="28"/>
        </w:rPr>
        <w:t>:</w:t>
      </w:r>
      <w:r w:rsidR="00114280">
        <w:rPr>
          <w:rFonts w:ascii="Times New Roman" w:hAnsi="Times New Roman" w:cs="Times New Roman"/>
          <w:sz w:val="28"/>
          <w:szCs w:val="28"/>
        </w:rPr>
        <w:t xml:space="preserve"> </w:t>
      </w:r>
      <w:r w:rsidR="00114280" w:rsidRPr="00114280">
        <w:rPr>
          <w:rFonts w:ascii="Times New Roman" w:hAnsi="Times New Roman" w:cs="Times New Roman"/>
          <w:sz w:val="28"/>
          <w:szCs w:val="28"/>
        </w:rPr>
        <w:t>Урок открытия новых знаний, обретения новых умений и навыков</w:t>
      </w:r>
    </w:p>
    <w:p w:rsidR="00CA64E6" w:rsidRPr="00CA64E6" w:rsidRDefault="00CA64E6" w:rsidP="00CA64E6">
      <w:pPr>
        <w:rPr>
          <w:rFonts w:ascii="Times New Roman" w:hAnsi="Times New Roman" w:cs="Times New Roman"/>
          <w:sz w:val="28"/>
          <w:szCs w:val="28"/>
        </w:rPr>
      </w:pPr>
      <w:r w:rsidRPr="00CA64E6">
        <w:rPr>
          <w:rFonts w:ascii="Times New Roman" w:hAnsi="Times New Roman" w:cs="Times New Roman"/>
          <w:b/>
          <w:sz w:val="28"/>
          <w:szCs w:val="28"/>
        </w:rPr>
        <w:t>Представление о результатах</w:t>
      </w:r>
      <w:r w:rsidRPr="00CA64E6">
        <w:rPr>
          <w:rFonts w:ascii="Times New Roman" w:hAnsi="Times New Roman" w:cs="Times New Roman"/>
          <w:sz w:val="28"/>
          <w:szCs w:val="28"/>
        </w:rPr>
        <w:t>:</w:t>
      </w:r>
    </w:p>
    <w:p w:rsidR="00114280" w:rsidRPr="00114280" w:rsidRDefault="00CA64E6" w:rsidP="00114280">
      <w:pPr>
        <w:rPr>
          <w:b/>
        </w:rPr>
      </w:pPr>
      <w:r w:rsidRPr="00114280">
        <w:rPr>
          <w:rFonts w:ascii="Times New Roman" w:hAnsi="Times New Roman" w:cs="Times New Roman"/>
          <w:b/>
          <w:i/>
          <w:sz w:val="28"/>
          <w:szCs w:val="28"/>
        </w:rPr>
        <w:t>- личностные:</w:t>
      </w:r>
      <w:r w:rsidR="00114280" w:rsidRPr="00114280">
        <w:rPr>
          <w:b/>
        </w:rPr>
        <w:t xml:space="preserve"> </w:t>
      </w:r>
    </w:p>
    <w:p w:rsidR="00CA64E6" w:rsidRDefault="00276F0F" w:rsidP="00114280">
      <w:pPr>
        <w:rPr>
          <w:rFonts w:ascii="Times New Roman" w:hAnsi="Times New Roman" w:cs="Times New Roman"/>
          <w:i/>
          <w:sz w:val="28"/>
          <w:szCs w:val="28"/>
        </w:rPr>
      </w:pPr>
      <w:r>
        <w:rPr>
          <w:rFonts w:ascii="Times New Roman" w:hAnsi="Times New Roman" w:cs="Times New Roman"/>
          <w:i/>
          <w:sz w:val="28"/>
          <w:szCs w:val="28"/>
        </w:rPr>
        <w:t xml:space="preserve">- </w:t>
      </w:r>
      <w:r w:rsidR="00114280" w:rsidRPr="00114280">
        <w:rPr>
          <w:rFonts w:ascii="Times New Roman" w:hAnsi="Times New Roman" w:cs="Times New Roman"/>
          <w:i/>
          <w:sz w:val="28"/>
          <w:szCs w:val="28"/>
        </w:rPr>
        <w:t>формирование ценности здорового и безопасного образа жизни; усвоение правил индивидуального коллективного безопасного поведения в чрезвычайных ситуациях, угрожающих жизни и здоровью людей, правил поведения на транспорте и правил поведения на дорогах;</w:t>
      </w:r>
    </w:p>
    <w:p w:rsidR="00114280" w:rsidRPr="00114280" w:rsidRDefault="00276F0F" w:rsidP="00114280">
      <w:pPr>
        <w:rPr>
          <w:rFonts w:ascii="Times New Roman" w:hAnsi="Times New Roman" w:cs="Times New Roman"/>
          <w:i/>
          <w:sz w:val="28"/>
          <w:szCs w:val="28"/>
        </w:rPr>
      </w:pPr>
      <w:r>
        <w:rPr>
          <w:rFonts w:ascii="Times New Roman" w:hAnsi="Times New Roman" w:cs="Times New Roman"/>
          <w:i/>
          <w:sz w:val="28"/>
          <w:szCs w:val="28"/>
        </w:rPr>
        <w:t xml:space="preserve">- </w:t>
      </w:r>
      <w:r w:rsidR="00114280" w:rsidRPr="00114280">
        <w:rPr>
          <w:rFonts w:ascii="Times New Roman" w:hAnsi="Times New Roman" w:cs="Times New Roman"/>
          <w:i/>
          <w:sz w:val="28"/>
          <w:szCs w:val="28"/>
        </w:rPr>
        <w:t xml:space="preserve">формирование мотивации изучения иностранных языков и стремление к самосовершенствованию в образовательной области «Иностранный язык»; </w:t>
      </w:r>
    </w:p>
    <w:p w:rsidR="00114280" w:rsidRPr="00114280" w:rsidRDefault="00276F0F" w:rsidP="00114280">
      <w:pPr>
        <w:rPr>
          <w:rFonts w:ascii="Times New Roman" w:hAnsi="Times New Roman" w:cs="Times New Roman"/>
          <w:i/>
          <w:sz w:val="28"/>
          <w:szCs w:val="28"/>
        </w:rPr>
      </w:pPr>
      <w:r>
        <w:rPr>
          <w:rFonts w:ascii="Times New Roman" w:hAnsi="Times New Roman" w:cs="Times New Roman"/>
          <w:i/>
          <w:sz w:val="28"/>
          <w:szCs w:val="28"/>
        </w:rPr>
        <w:t xml:space="preserve">- </w:t>
      </w:r>
      <w:r w:rsidR="00114280" w:rsidRPr="00114280">
        <w:rPr>
          <w:rFonts w:ascii="Times New Roman" w:hAnsi="Times New Roman" w:cs="Times New Roman"/>
          <w:i/>
          <w:sz w:val="28"/>
          <w:szCs w:val="28"/>
        </w:rPr>
        <w:t xml:space="preserve">осознание возможностей самореализации средствами иностранного языка; </w:t>
      </w:r>
    </w:p>
    <w:p w:rsidR="00114280" w:rsidRPr="00114280" w:rsidRDefault="00276F0F" w:rsidP="00114280">
      <w:pPr>
        <w:rPr>
          <w:rFonts w:ascii="Times New Roman" w:hAnsi="Times New Roman" w:cs="Times New Roman"/>
          <w:i/>
          <w:sz w:val="28"/>
          <w:szCs w:val="28"/>
        </w:rPr>
      </w:pPr>
      <w:r>
        <w:rPr>
          <w:rFonts w:ascii="Times New Roman" w:hAnsi="Times New Roman" w:cs="Times New Roman"/>
          <w:i/>
          <w:sz w:val="28"/>
          <w:szCs w:val="28"/>
        </w:rPr>
        <w:t xml:space="preserve">- </w:t>
      </w:r>
      <w:r w:rsidR="00114280" w:rsidRPr="00114280">
        <w:rPr>
          <w:rFonts w:ascii="Times New Roman" w:hAnsi="Times New Roman" w:cs="Times New Roman"/>
          <w:i/>
          <w:sz w:val="28"/>
          <w:szCs w:val="28"/>
        </w:rPr>
        <w:t xml:space="preserve">стремление к совершенствованию речевой культуры в целом; </w:t>
      </w:r>
    </w:p>
    <w:p w:rsidR="00114280" w:rsidRPr="00CA64E6" w:rsidRDefault="00276F0F" w:rsidP="00114280">
      <w:pPr>
        <w:rPr>
          <w:rFonts w:ascii="Times New Roman" w:hAnsi="Times New Roman" w:cs="Times New Roman"/>
          <w:i/>
          <w:sz w:val="28"/>
          <w:szCs w:val="28"/>
        </w:rPr>
      </w:pPr>
      <w:r>
        <w:rPr>
          <w:rFonts w:ascii="Times New Roman" w:hAnsi="Times New Roman" w:cs="Times New Roman"/>
          <w:i/>
          <w:sz w:val="28"/>
          <w:szCs w:val="28"/>
        </w:rPr>
        <w:t xml:space="preserve">- </w:t>
      </w:r>
      <w:r w:rsidR="00114280" w:rsidRPr="00114280">
        <w:rPr>
          <w:rFonts w:ascii="Times New Roman" w:hAnsi="Times New Roman" w:cs="Times New Roman"/>
          <w:i/>
          <w:sz w:val="28"/>
          <w:szCs w:val="28"/>
        </w:rPr>
        <w:t>формирование коммуникативной компетенции в межкультурной и межэтнической коммуникации;</w:t>
      </w:r>
    </w:p>
    <w:p w:rsidR="00CA64E6" w:rsidRPr="00276F0F" w:rsidRDefault="00CA64E6" w:rsidP="00CA64E6">
      <w:pPr>
        <w:rPr>
          <w:rFonts w:ascii="Times New Roman" w:hAnsi="Times New Roman" w:cs="Times New Roman"/>
          <w:b/>
          <w:i/>
          <w:sz w:val="28"/>
          <w:szCs w:val="28"/>
        </w:rPr>
      </w:pPr>
      <w:r w:rsidRPr="00276F0F">
        <w:rPr>
          <w:rFonts w:ascii="Times New Roman" w:hAnsi="Times New Roman" w:cs="Times New Roman"/>
          <w:b/>
          <w:i/>
          <w:sz w:val="28"/>
          <w:szCs w:val="28"/>
        </w:rPr>
        <w:t xml:space="preserve">- </w:t>
      </w:r>
      <w:proofErr w:type="spellStart"/>
      <w:r w:rsidRPr="00276F0F">
        <w:rPr>
          <w:rFonts w:ascii="Times New Roman" w:hAnsi="Times New Roman" w:cs="Times New Roman"/>
          <w:b/>
          <w:i/>
          <w:sz w:val="28"/>
          <w:szCs w:val="28"/>
        </w:rPr>
        <w:t>метапредметные</w:t>
      </w:r>
      <w:proofErr w:type="spellEnd"/>
      <w:r w:rsidRPr="00276F0F">
        <w:rPr>
          <w:rFonts w:ascii="Times New Roman" w:hAnsi="Times New Roman" w:cs="Times New Roman"/>
          <w:b/>
          <w:i/>
          <w:sz w:val="28"/>
          <w:szCs w:val="28"/>
        </w:rPr>
        <w:t>:</w:t>
      </w:r>
    </w:p>
    <w:p w:rsidR="00114280" w:rsidRPr="00114280" w:rsidRDefault="00276F0F" w:rsidP="00114280">
      <w:pPr>
        <w:rPr>
          <w:rFonts w:ascii="Times New Roman" w:hAnsi="Times New Roman" w:cs="Times New Roman"/>
          <w:i/>
          <w:sz w:val="28"/>
          <w:szCs w:val="28"/>
        </w:rPr>
      </w:pPr>
      <w:r>
        <w:rPr>
          <w:rFonts w:ascii="Times New Roman" w:hAnsi="Times New Roman" w:cs="Times New Roman"/>
          <w:i/>
          <w:sz w:val="28"/>
          <w:szCs w:val="28"/>
        </w:rPr>
        <w:t xml:space="preserve">- </w:t>
      </w:r>
      <w:r w:rsidR="00114280" w:rsidRPr="00114280">
        <w:rPr>
          <w:rFonts w:ascii="Times New Roman" w:hAnsi="Times New Roman" w:cs="Times New Roman"/>
          <w:i/>
          <w:sz w:val="28"/>
          <w:szCs w:val="28"/>
        </w:rPr>
        <w:t xml:space="preserve">целеполагание в учебной деятельности: умение самостоятельно ставить новые учебные познавательные задачи на основе развития познавательных мотивов и интересов; </w:t>
      </w:r>
    </w:p>
    <w:p w:rsidR="00114280" w:rsidRDefault="00276F0F" w:rsidP="00114280">
      <w:pPr>
        <w:rPr>
          <w:rFonts w:ascii="Times New Roman" w:hAnsi="Times New Roman" w:cs="Times New Roman"/>
          <w:i/>
          <w:sz w:val="28"/>
          <w:szCs w:val="28"/>
        </w:rPr>
      </w:pPr>
      <w:r>
        <w:rPr>
          <w:rFonts w:ascii="Times New Roman" w:hAnsi="Times New Roman" w:cs="Times New Roman"/>
          <w:i/>
          <w:sz w:val="28"/>
          <w:szCs w:val="28"/>
        </w:rPr>
        <w:t xml:space="preserve">- </w:t>
      </w:r>
      <w:r w:rsidR="00114280" w:rsidRPr="00114280">
        <w:rPr>
          <w:rFonts w:ascii="Times New Roman" w:hAnsi="Times New Roman" w:cs="Times New Roman"/>
          <w:i/>
          <w:sz w:val="28"/>
          <w:szCs w:val="28"/>
        </w:rPr>
        <w:t>умение осуществлять контроль по результату и по способу действия на уровне произвольного внимания и вносить необходимые коррективы;</w:t>
      </w:r>
    </w:p>
    <w:p w:rsidR="00276F0F" w:rsidRPr="00CA64E6" w:rsidRDefault="00276F0F" w:rsidP="00114280">
      <w:pPr>
        <w:rPr>
          <w:rFonts w:ascii="Times New Roman" w:hAnsi="Times New Roman" w:cs="Times New Roman"/>
          <w:i/>
          <w:sz w:val="28"/>
          <w:szCs w:val="28"/>
        </w:rPr>
      </w:pPr>
      <w:r>
        <w:rPr>
          <w:rFonts w:ascii="Times New Roman" w:hAnsi="Times New Roman" w:cs="Times New Roman"/>
          <w:i/>
          <w:sz w:val="28"/>
          <w:szCs w:val="28"/>
        </w:rPr>
        <w:t xml:space="preserve">- </w:t>
      </w:r>
      <w:r w:rsidRPr="00276F0F">
        <w:rPr>
          <w:rFonts w:ascii="Times New Roman" w:hAnsi="Times New Roman" w:cs="Times New Roman"/>
          <w:i/>
          <w:sz w:val="28"/>
          <w:szCs w:val="28"/>
        </w:rPr>
        <w:t>развитие смыслового чтения, включая умение выделять тему, прогнозировать содержание текста по заголовку/ 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CA64E6" w:rsidRPr="00276F0F" w:rsidRDefault="00CA64E6" w:rsidP="00CA64E6">
      <w:pPr>
        <w:rPr>
          <w:rFonts w:ascii="Times New Roman" w:hAnsi="Times New Roman" w:cs="Times New Roman"/>
          <w:b/>
          <w:i/>
          <w:sz w:val="28"/>
          <w:szCs w:val="28"/>
        </w:rPr>
      </w:pPr>
      <w:r w:rsidRPr="00CA64E6">
        <w:rPr>
          <w:rFonts w:ascii="Times New Roman" w:hAnsi="Times New Roman" w:cs="Times New Roman"/>
          <w:i/>
          <w:sz w:val="28"/>
          <w:szCs w:val="28"/>
        </w:rPr>
        <w:t xml:space="preserve">- </w:t>
      </w:r>
      <w:r w:rsidRPr="00276F0F">
        <w:rPr>
          <w:rFonts w:ascii="Times New Roman" w:hAnsi="Times New Roman" w:cs="Times New Roman"/>
          <w:b/>
          <w:i/>
          <w:sz w:val="28"/>
          <w:szCs w:val="28"/>
        </w:rPr>
        <w:t>предметные:</w:t>
      </w:r>
    </w:p>
    <w:p w:rsidR="00276F0F" w:rsidRDefault="00276F0F" w:rsidP="00276F0F">
      <w:pPr>
        <w:rPr>
          <w:rFonts w:ascii="Times New Roman" w:hAnsi="Times New Roman" w:cs="Times New Roman"/>
          <w:i/>
          <w:sz w:val="28"/>
          <w:szCs w:val="28"/>
        </w:rPr>
      </w:pPr>
      <w:r>
        <w:rPr>
          <w:rFonts w:ascii="Times New Roman" w:hAnsi="Times New Roman" w:cs="Times New Roman"/>
          <w:i/>
          <w:sz w:val="28"/>
          <w:szCs w:val="28"/>
        </w:rPr>
        <w:t xml:space="preserve">- </w:t>
      </w:r>
      <w:r w:rsidRPr="00276F0F">
        <w:rPr>
          <w:rFonts w:ascii="Times New Roman" w:hAnsi="Times New Roman" w:cs="Times New Roman"/>
          <w:i/>
          <w:sz w:val="28"/>
          <w:szCs w:val="28"/>
        </w:rP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276F0F" w:rsidRPr="00276F0F" w:rsidRDefault="00276F0F" w:rsidP="00276F0F">
      <w:pPr>
        <w:rPr>
          <w:rFonts w:ascii="Times New Roman" w:hAnsi="Times New Roman" w:cs="Times New Roman"/>
          <w:i/>
          <w:sz w:val="28"/>
          <w:szCs w:val="28"/>
        </w:rPr>
      </w:pPr>
      <w:r>
        <w:rPr>
          <w:rFonts w:ascii="Times New Roman" w:hAnsi="Times New Roman" w:cs="Times New Roman"/>
          <w:i/>
          <w:sz w:val="28"/>
          <w:szCs w:val="28"/>
        </w:rPr>
        <w:t xml:space="preserve">- </w:t>
      </w:r>
      <w:r w:rsidRPr="00276F0F">
        <w:rPr>
          <w:rFonts w:ascii="Times New Roman" w:hAnsi="Times New Roman" w:cs="Times New Roman"/>
          <w:i/>
          <w:sz w:val="28"/>
          <w:szCs w:val="28"/>
        </w:rPr>
        <w:t>читать аутентичные тексты разных жанров и стилей преимущественно с пониманием основного содержания;</w:t>
      </w:r>
    </w:p>
    <w:p w:rsidR="00CA64E6" w:rsidRPr="00CA64E6" w:rsidRDefault="00CA64E6" w:rsidP="00CA64E6">
      <w:pPr>
        <w:rPr>
          <w:rFonts w:ascii="Times New Roman" w:hAnsi="Times New Roman" w:cs="Times New Roman"/>
          <w:sz w:val="28"/>
          <w:szCs w:val="28"/>
        </w:rPr>
      </w:pPr>
      <w:r w:rsidRPr="00CA64E6">
        <w:rPr>
          <w:rFonts w:ascii="Times New Roman" w:hAnsi="Times New Roman" w:cs="Times New Roman"/>
          <w:b/>
          <w:sz w:val="28"/>
          <w:szCs w:val="28"/>
        </w:rPr>
        <w:lastRenderedPageBreak/>
        <w:t>Цель урока</w:t>
      </w:r>
      <w:r w:rsidRPr="00CA64E6">
        <w:rPr>
          <w:rFonts w:ascii="Times New Roman" w:hAnsi="Times New Roman" w:cs="Times New Roman"/>
          <w:sz w:val="28"/>
          <w:szCs w:val="28"/>
        </w:rPr>
        <w:t>:</w:t>
      </w:r>
      <w:r w:rsidR="00276F0F">
        <w:rPr>
          <w:rFonts w:ascii="Times New Roman" w:hAnsi="Times New Roman" w:cs="Times New Roman"/>
          <w:sz w:val="28"/>
          <w:szCs w:val="28"/>
        </w:rPr>
        <w:t xml:space="preserve"> </w:t>
      </w:r>
      <w:proofErr w:type="gramStart"/>
      <w:r w:rsidR="00276F0F" w:rsidRPr="00276F0F">
        <w:rPr>
          <w:rFonts w:ascii="Times New Roman" w:hAnsi="Times New Roman" w:cs="Times New Roman"/>
          <w:sz w:val="28"/>
          <w:szCs w:val="28"/>
        </w:rPr>
        <w:t>Формирование коммуникативной компетенции обучающихся 9 класса в рамках изучения темы “</w:t>
      </w:r>
      <w:proofErr w:type="spellStart"/>
      <w:r w:rsidR="00276F0F" w:rsidRPr="00276F0F">
        <w:rPr>
          <w:rFonts w:ascii="Times New Roman" w:hAnsi="Times New Roman" w:cs="Times New Roman"/>
          <w:sz w:val="28"/>
          <w:szCs w:val="28"/>
        </w:rPr>
        <w:t>Fears</w:t>
      </w:r>
      <w:proofErr w:type="spellEnd"/>
      <w:r w:rsidR="00276F0F" w:rsidRPr="00276F0F">
        <w:rPr>
          <w:rFonts w:ascii="Times New Roman" w:hAnsi="Times New Roman" w:cs="Times New Roman"/>
          <w:sz w:val="28"/>
          <w:szCs w:val="28"/>
        </w:rPr>
        <w:t xml:space="preserve"> </w:t>
      </w:r>
      <w:proofErr w:type="spellStart"/>
      <w:r w:rsidR="00276F0F" w:rsidRPr="00276F0F">
        <w:rPr>
          <w:rFonts w:ascii="Times New Roman" w:hAnsi="Times New Roman" w:cs="Times New Roman"/>
          <w:sz w:val="28"/>
          <w:szCs w:val="28"/>
        </w:rPr>
        <w:t>and</w:t>
      </w:r>
      <w:proofErr w:type="spellEnd"/>
      <w:r w:rsidR="00276F0F" w:rsidRPr="00276F0F">
        <w:rPr>
          <w:rFonts w:ascii="Times New Roman" w:hAnsi="Times New Roman" w:cs="Times New Roman"/>
          <w:sz w:val="28"/>
          <w:szCs w:val="28"/>
        </w:rPr>
        <w:t xml:space="preserve"> </w:t>
      </w:r>
      <w:proofErr w:type="spellStart"/>
      <w:r w:rsidR="00276F0F" w:rsidRPr="00276F0F">
        <w:rPr>
          <w:rFonts w:ascii="Times New Roman" w:hAnsi="Times New Roman" w:cs="Times New Roman"/>
          <w:sz w:val="28"/>
          <w:szCs w:val="28"/>
        </w:rPr>
        <w:t>phobias</w:t>
      </w:r>
      <w:proofErr w:type="spellEnd"/>
      <w:r w:rsidR="00276F0F" w:rsidRPr="00276F0F">
        <w:rPr>
          <w:rFonts w:ascii="Times New Roman" w:hAnsi="Times New Roman" w:cs="Times New Roman"/>
          <w:sz w:val="28"/>
          <w:szCs w:val="28"/>
        </w:rPr>
        <w:t>”/ «Страхи и фобии»</w:t>
      </w:r>
      <w:proofErr w:type="gramEnd"/>
    </w:p>
    <w:p w:rsidR="00276F0F" w:rsidRDefault="00CA64E6" w:rsidP="00276F0F">
      <w:pPr>
        <w:rPr>
          <w:rFonts w:ascii="Times New Roman" w:hAnsi="Times New Roman" w:cs="Times New Roman"/>
          <w:b/>
          <w:sz w:val="28"/>
          <w:szCs w:val="28"/>
        </w:rPr>
      </w:pPr>
      <w:r w:rsidRPr="00CA64E6">
        <w:rPr>
          <w:rFonts w:ascii="Times New Roman" w:hAnsi="Times New Roman" w:cs="Times New Roman"/>
          <w:b/>
          <w:sz w:val="28"/>
          <w:szCs w:val="28"/>
        </w:rPr>
        <w:t>Технология:</w:t>
      </w:r>
      <w:r w:rsidR="00276F0F">
        <w:rPr>
          <w:rFonts w:ascii="Times New Roman" w:hAnsi="Times New Roman" w:cs="Times New Roman"/>
          <w:b/>
          <w:sz w:val="28"/>
          <w:szCs w:val="28"/>
        </w:rPr>
        <w:t xml:space="preserve"> </w:t>
      </w:r>
    </w:p>
    <w:p w:rsidR="00276F0F" w:rsidRPr="00276F0F" w:rsidRDefault="00276F0F" w:rsidP="00276F0F">
      <w:pPr>
        <w:rPr>
          <w:rFonts w:ascii="Times New Roman" w:hAnsi="Times New Roman" w:cs="Times New Roman"/>
          <w:sz w:val="28"/>
          <w:szCs w:val="28"/>
        </w:rPr>
      </w:pPr>
      <w:r>
        <w:rPr>
          <w:rFonts w:ascii="Times New Roman" w:hAnsi="Times New Roman" w:cs="Times New Roman"/>
          <w:b/>
          <w:sz w:val="28"/>
          <w:szCs w:val="28"/>
        </w:rPr>
        <w:t xml:space="preserve">- </w:t>
      </w:r>
      <w:r w:rsidRPr="00276F0F">
        <w:rPr>
          <w:rFonts w:ascii="Times New Roman" w:hAnsi="Times New Roman" w:cs="Times New Roman"/>
          <w:sz w:val="28"/>
          <w:szCs w:val="28"/>
        </w:rPr>
        <w:t>коммуникативного обучения (для формирования компетентности, необходимой для адаптации к современным условиям межкультурной коммуникации);</w:t>
      </w:r>
    </w:p>
    <w:p w:rsidR="00276F0F" w:rsidRPr="00276F0F" w:rsidRDefault="00276F0F" w:rsidP="00276F0F">
      <w:pPr>
        <w:rPr>
          <w:rFonts w:ascii="Times New Roman" w:hAnsi="Times New Roman" w:cs="Times New Roman"/>
          <w:sz w:val="28"/>
          <w:szCs w:val="28"/>
        </w:rPr>
      </w:pPr>
      <w:r>
        <w:rPr>
          <w:rFonts w:ascii="Times New Roman" w:hAnsi="Times New Roman" w:cs="Times New Roman"/>
          <w:sz w:val="28"/>
          <w:szCs w:val="28"/>
        </w:rPr>
        <w:t xml:space="preserve">- </w:t>
      </w:r>
      <w:r w:rsidRPr="00276F0F">
        <w:rPr>
          <w:rFonts w:ascii="Times New Roman" w:hAnsi="Times New Roman" w:cs="Times New Roman"/>
          <w:sz w:val="28"/>
          <w:szCs w:val="28"/>
        </w:rPr>
        <w:t>дифференцированного обучении (учет индивидуальных особенностей, возможностей - дифференцированная помощь в произношении и интонации).</w:t>
      </w:r>
    </w:p>
    <w:p w:rsidR="00276F0F" w:rsidRPr="00276F0F" w:rsidRDefault="00276F0F" w:rsidP="00276F0F">
      <w:pPr>
        <w:rPr>
          <w:rFonts w:ascii="Times New Roman" w:hAnsi="Times New Roman" w:cs="Times New Roman"/>
          <w:sz w:val="28"/>
          <w:szCs w:val="28"/>
        </w:rPr>
      </w:pPr>
      <w:r>
        <w:rPr>
          <w:rFonts w:ascii="Times New Roman" w:hAnsi="Times New Roman" w:cs="Times New Roman"/>
          <w:sz w:val="28"/>
          <w:szCs w:val="28"/>
        </w:rPr>
        <w:t xml:space="preserve">- </w:t>
      </w:r>
      <w:r w:rsidRPr="00276F0F">
        <w:rPr>
          <w:rFonts w:ascii="Times New Roman" w:hAnsi="Times New Roman" w:cs="Times New Roman"/>
          <w:sz w:val="28"/>
          <w:szCs w:val="28"/>
        </w:rPr>
        <w:t>проектной деятельности (создание условий для творческого самовыражения)</w:t>
      </w:r>
    </w:p>
    <w:p w:rsidR="00CA64E6" w:rsidRDefault="00276F0F" w:rsidP="00CA64E6">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76F0F">
        <w:rPr>
          <w:rFonts w:ascii="Times New Roman" w:hAnsi="Times New Roman" w:cs="Times New Roman"/>
          <w:sz w:val="28"/>
          <w:szCs w:val="28"/>
        </w:rPr>
        <w:t>здоровьесбережения</w:t>
      </w:r>
      <w:proofErr w:type="spellEnd"/>
      <w:r w:rsidRPr="00276F0F">
        <w:rPr>
          <w:rFonts w:ascii="Times New Roman" w:hAnsi="Times New Roman" w:cs="Times New Roman"/>
          <w:sz w:val="28"/>
          <w:szCs w:val="28"/>
        </w:rPr>
        <w:t xml:space="preserve"> (создание благоприятного эмоционально-психологического климата, рациональное использование наглядных средств, рациональное распределение времени на теоретические и практические задания)</w:t>
      </w:r>
      <w:r>
        <w:rPr>
          <w:rFonts w:ascii="Times New Roman" w:hAnsi="Times New Roman" w:cs="Times New Roman"/>
          <w:sz w:val="28"/>
          <w:szCs w:val="28"/>
        </w:rPr>
        <w:t>.</w:t>
      </w:r>
    </w:p>
    <w:tbl>
      <w:tblPr>
        <w:tblStyle w:val="a4"/>
        <w:tblW w:w="9776" w:type="dxa"/>
        <w:tblLayout w:type="fixed"/>
        <w:tblLook w:val="04A0" w:firstRow="1" w:lastRow="0" w:firstColumn="1" w:lastColumn="0" w:noHBand="0" w:noVBand="1"/>
      </w:tblPr>
      <w:tblGrid>
        <w:gridCol w:w="2447"/>
        <w:gridCol w:w="1943"/>
        <w:gridCol w:w="1842"/>
        <w:gridCol w:w="1790"/>
        <w:gridCol w:w="1754"/>
      </w:tblGrid>
      <w:tr w:rsidR="00276F0F" w:rsidRPr="00276F0F" w:rsidTr="00276F0F">
        <w:tc>
          <w:tcPr>
            <w:tcW w:w="2447" w:type="dxa"/>
          </w:tcPr>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rPr>
              <w:t>Этап урока/</w:t>
            </w:r>
            <w:r w:rsidRPr="00276F0F">
              <w:rPr>
                <w:rFonts w:ascii="Times New Roman" w:hAnsi="Times New Roman" w:cs="Times New Roman"/>
                <w:b/>
                <w:sz w:val="28"/>
                <w:szCs w:val="28"/>
                <w:lang w:val="en-US"/>
              </w:rPr>
              <w:t xml:space="preserve"> </w:t>
            </w:r>
            <w:r w:rsidRPr="00276F0F">
              <w:rPr>
                <w:rFonts w:ascii="Times New Roman" w:hAnsi="Times New Roman" w:cs="Times New Roman"/>
                <w:b/>
                <w:sz w:val="28"/>
                <w:szCs w:val="28"/>
              </w:rPr>
              <w:t>коммуникативные задачи</w:t>
            </w:r>
          </w:p>
        </w:tc>
        <w:tc>
          <w:tcPr>
            <w:tcW w:w="1943" w:type="dxa"/>
          </w:tcPr>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rPr>
              <w:t>Деятельность учителя</w:t>
            </w:r>
          </w:p>
        </w:tc>
        <w:tc>
          <w:tcPr>
            <w:tcW w:w="1842" w:type="dxa"/>
          </w:tcPr>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rPr>
              <w:t>Деятельность учащихся</w:t>
            </w:r>
          </w:p>
        </w:tc>
        <w:tc>
          <w:tcPr>
            <w:tcW w:w="1790" w:type="dxa"/>
          </w:tcPr>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rPr>
              <w:t>Форма работы</w:t>
            </w:r>
          </w:p>
        </w:tc>
        <w:tc>
          <w:tcPr>
            <w:tcW w:w="1754" w:type="dxa"/>
          </w:tcPr>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rPr>
              <w:t>Примечание (время)</w:t>
            </w:r>
          </w:p>
        </w:tc>
      </w:tr>
      <w:tr w:rsidR="00276F0F" w:rsidRPr="00276F0F" w:rsidTr="00276F0F">
        <w:tc>
          <w:tcPr>
            <w:tcW w:w="2447" w:type="dxa"/>
          </w:tcPr>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lang w:val="en-US"/>
              </w:rPr>
              <w:t>I</w:t>
            </w:r>
            <w:r w:rsidRPr="00276F0F">
              <w:rPr>
                <w:rFonts w:ascii="Times New Roman" w:hAnsi="Times New Roman" w:cs="Times New Roman"/>
                <w:b/>
                <w:sz w:val="28"/>
                <w:szCs w:val="28"/>
              </w:rPr>
              <w:t>.Организационный этап:</w:t>
            </w: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*приветствие</w:t>
            </w: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*эмоциональная рефлексия</w:t>
            </w: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-создать доброжелательную атмосферу на уроке</w:t>
            </w:r>
          </w:p>
          <w:p w:rsidR="00276F0F" w:rsidRPr="00276F0F" w:rsidRDefault="00276F0F" w:rsidP="00276F0F">
            <w:pPr>
              <w:spacing w:after="160" w:line="259" w:lineRule="auto"/>
              <w:rPr>
                <w:rFonts w:ascii="Times New Roman" w:hAnsi="Times New Roman" w:cs="Times New Roman"/>
                <w:sz w:val="28"/>
                <w:szCs w:val="28"/>
              </w:rPr>
            </w:pPr>
          </w:p>
        </w:tc>
        <w:tc>
          <w:tcPr>
            <w:tcW w:w="1943" w:type="dxa"/>
          </w:tcPr>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Good morning, boys and girls. I’m glad to see you. Take your seats please.</w:t>
            </w: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What date is it today?</w:t>
            </w: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What day is it today?</w:t>
            </w: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Who is absent?</w:t>
            </w:r>
          </w:p>
        </w:tc>
        <w:tc>
          <w:tcPr>
            <w:tcW w:w="1842" w:type="dxa"/>
          </w:tcPr>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Приветствие учителя.</w:t>
            </w: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Речевое взаимодействие с учителем на уровне фраз.</w:t>
            </w:r>
          </w:p>
        </w:tc>
        <w:tc>
          <w:tcPr>
            <w:tcW w:w="1790" w:type="dxa"/>
          </w:tcPr>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Фронтальная</w:t>
            </w:r>
          </w:p>
        </w:tc>
        <w:tc>
          <w:tcPr>
            <w:tcW w:w="1754" w:type="dxa"/>
          </w:tcPr>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1 мин</w:t>
            </w:r>
          </w:p>
        </w:tc>
      </w:tr>
      <w:tr w:rsidR="00276F0F" w:rsidRPr="00276F0F" w:rsidTr="00276F0F">
        <w:tc>
          <w:tcPr>
            <w:tcW w:w="2447" w:type="dxa"/>
          </w:tcPr>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lang w:val="en-US"/>
              </w:rPr>
              <w:t>II</w:t>
            </w:r>
            <w:r w:rsidRPr="00276F0F">
              <w:rPr>
                <w:rFonts w:ascii="Times New Roman" w:hAnsi="Times New Roman" w:cs="Times New Roman"/>
                <w:b/>
                <w:sz w:val="28"/>
                <w:szCs w:val="28"/>
              </w:rPr>
              <w:t>.Целеполагание и мотивация учебной деятельности учащихся:</w:t>
            </w: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-организация целеполагания;</w:t>
            </w: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 xml:space="preserve">-прогнозирование </w:t>
            </w:r>
            <w:r w:rsidRPr="00276F0F">
              <w:rPr>
                <w:rFonts w:ascii="Times New Roman" w:hAnsi="Times New Roman" w:cs="Times New Roman"/>
                <w:i/>
                <w:sz w:val="28"/>
                <w:szCs w:val="28"/>
              </w:rPr>
              <w:lastRenderedPageBreak/>
              <w:t>темы урока</w:t>
            </w:r>
          </w:p>
        </w:tc>
        <w:tc>
          <w:tcPr>
            <w:tcW w:w="1943" w:type="dxa"/>
          </w:tcPr>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lastRenderedPageBreak/>
              <w:t xml:space="preserve">Look at the screen please. You can see some pictures there. Look at them and tell me which of them make you </w:t>
            </w:r>
            <w:r w:rsidRPr="00276F0F">
              <w:rPr>
                <w:rFonts w:ascii="Times New Roman" w:hAnsi="Times New Roman" w:cs="Times New Roman"/>
                <w:i/>
                <w:sz w:val="28"/>
                <w:szCs w:val="28"/>
                <w:lang w:val="en-US"/>
              </w:rPr>
              <w:t xml:space="preserve">scream, freeze, </w:t>
            </w:r>
            <w:r w:rsidRPr="00276F0F">
              <w:rPr>
                <w:rFonts w:ascii="Times New Roman" w:hAnsi="Times New Roman" w:cs="Times New Roman"/>
                <w:i/>
                <w:sz w:val="28"/>
                <w:szCs w:val="28"/>
                <w:lang w:val="en-US"/>
              </w:rPr>
              <w:lastRenderedPageBreak/>
              <w:t>sweat or shake like a leaf</w:t>
            </w:r>
            <w:r w:rsidRPr="00276F0F">
              <w:rPr>
                <w:rFonts w:ascii="Times New Roman" w:hAnsi="Times New Roman" w:cs="Times New Roman"/>
                <w:sz w:val="28"/>
                <w:szCs w:val="28"/>
                <w:lang w:val="en-US"/>
              </w:rPr>
              <w:t>?</w:t>
            </w: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Ok, thank you. Look at the pictures one more time and try to guess the theme of our lesson.</w:t>
            </w: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You are right. The theme of our lesson is “Fears and phobias”. Today we will speak about our fears and phobias, about the difference between fear and phobia and how can people overcome their fears.</w:t>
            </w: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 xml:space="preserve">The aims of the lesson are to study types of phobias, improve our listening and speaking skills, enrich vocabulary, cooperate and speak in public. </w:t>
            </w:r>
          </w:p>
        </w:tc>
        <w:tc>
          <w:tcPr>
            <w:tcW w:w="1842" w:type="dxa"/>
          </w:tcPr>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lastRenderedPageBreak/>
              <w:t>Составляют высказывания с опорой на иллюстрации</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Формулирую</w:t>
            </w:r>
            <w:r w:rsidRPr="00276F0F">
              <w:rPr>
                <w:rFonts w:ascii="Times New Roman" w:hAnsi="Times New Roman" w:cs="Times New Roman"/>
                <w:sz w:val="28"/>
                <w:szCs w:val="28"/>
              </w:rPr>
              <w:lastRenderedPageBreak/>
              <w:t>т тему урока.</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Восприятие информации.</w:t>
            </w:r>
          </w:p>
        </w:tc>
        <w:tc>
          <w:tcPr>
            <w:tcW w:w="1790" w:type="dxa"/>
          </w:tcPr>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Фронтальная</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rPr>
              <w:lastRenderedPageBreak/>
              <w:t>Фронтальная</w:t>
            </w:r>
          </w:p>
        </w:tc>
        <w:tc>
          <w:tcPr>
            <w:tcW w:w="1754" w:type="dxa"/>
          </w:tcPr>
          <w:p w:rsidR="00276F0F" w:rsidRPr="00276F0F" w:rsidRDefault="00276F0F" w:rsidP="00276F0F">
            <w:pPr>
              <w:spacing w:after="160" w:line="259" w:lineRule="auto"/>
              <w:rPr>
                <w:rFonts w:ascii="Times New Roman" w:hAnsi="Times New Roman" w:cs="Times New Roman"/>
                <w:b/>
                <w:i/>
                <w:sz w:val="28"/>
                <w:szCs w:val="28"/>
              </w:rPr>
            </w:pPr>
            <w:r w:rsidRPr="00276F0F">
              <w:rPr>
                <w:rFonts w:ascii="Times New Roman" w:hAnsi="Times New Roman" w:cs="Times New Roman"/>
                <w:b/>
                <w:i/>
                <w:sz w:val="28"/>
                <w:szCs w:val="28"/>
              </w:rPr>
              <w:lastRenderedPageBreak/>
              <w:t>Слайд 1</w:t>
            </w:r>
          </w:p>
          <w:p w:rsidR="00276F0F" w:rsidRPr="00276F0F" w:rsidRDefault="00276F0F" w:rsidP="00276F0F">
            <w:pPr>
              <w:spacing w:after="160" w:line="259" w:lineRule="auto"/>
              <w:rPr>
                <w:rFonts w:ascii="Times New Roman" w:hAnsi="Times New Roman" w:cs="Times New Roman"/>
                <w:b/>
                <w:sz w:val="28"/>
                <w:szCs w:val="28"/>
                <w:lang w:val="en-US"/>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1 мин</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lastRenderedPageBreak/>
              <w:t>1 мин</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0050ED" w:rsidRDefault="000050ED" w:rsidP="00276F0F">
            <w:pPr>
              <w:spacing w:after="160" w:line="259" w:lineRule="auto"/>
              <w:rPr>
                <w:rFonts w:ascii="Times New Roman" w:hAnsi="Times New Roman" w:cs="Times New Roman"/>
                <w:sz w:val="28"/>
                <w:szCs w:val="28"/>
              </w:rPr>
            </w:pPr>
          </w:p>
          <w:p w:rsidR="000050ED" w:rsidRDefault="000050ED" w:rsidP="00276F0F">
            <w:pPr>
              <w:spacing w:after="160" w:line="259" w:lineRule="auto"/>
              <w:rPr>
                <w:rFonts w:ascii="Times New Roman" w:hAnsi="Times New Roman" w:cs="Times New Roman"/>
                <w:sz w:val="28"/>
                <w:szCs w:val="28"/>
              </w:rPr>
            </w:pPr>
          </w:p>
          <w:p w:rsidR="000050ED" w:rsidRDefault="000050ED" w:rsidP="00276F0F">
            <w:pPr>
              <w:spacing w:after="160" w:line="259" w:lineRule="auto"/>
              <w:rPr>
                <w:rFonts w:ascii="Times New Roman" w:hAnsi="Times New Roman" w:cs="Times New Roman"/>
                <w:sz w:val="28"/>
                <w:szCs w:val="28"/>
              </w:rPr>
            </w:pPr>
          </w:p>
          <w:p w:rsidR="000050ED" w:rsidRDefault="000050ED"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1 мин</w:t>
            </w:r>
          </w:p>
        </w:tc>
      </w:tr>
      <w:tr w:rsidR="00276F0F" w:rsidRPr="00276F0F" w:rsidTr="00276F0F">
        <w:tc>
          <w:tcPr>
            <w:tcW w:w="2447" w:type="dxa"/>
          </w:tcPr>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lang w:val="en-US"/>
              </w:rPr>
              <w:lastRenderedPageBreak/>
              <w:t>III</w:t>
            </w:r>
            <w:r w:rsidRPr="00276F0F">
              <w:rPr>
                <w:rFonts w:ascii="Times New Roman" w:hAnsi="Times New Roman" w:cs="Times New Roman"/>
                <w:b/>
                <w:sz w:val="28"/>
                <w:szCs w:val="28"/>
              </w:rPr>
              <w:t>.Актуализация знаний:</w:t>
            </w: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lastRenderedPageBreak/>
              <w:t>-настрой на атмосферу иноязычного общения</w:t>
            </w:r>
          </w:p>
        </w:tc>
        <w:tc>
          <w:tcPr>
            <w:tcW w:w="1943" w:type="dxa"/>
          </w:tcPr>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lastRenderedPageBreak/>
              <w:t xml:space="preserve">Tell me please, what are people afraid </w:t>
            </w:r>
            <w:r w:rsidRPr="00276F0F">
              <w:rPr>
                <w:rFonts w:ascii="Times New Roman" w:hAnsi="Times New Roman" w:cs="Times New Roman"/>
                <w:sz w:val="28"/>
                <w:szCs w:val="28"/>
                <w:lang w:val="en-US"/>
              </w:rPr>
              <w:lastRenderedPageBreak/>
              <w:t>of?</w:t>
            </w: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Ok and what about you?</w:t>
            </w: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What were you afraid of in your childhood? Why were you afraid of it/them? Are you afraid of it/them now?</w:t>
            </w:r>
          </w:p>
        </w:tc>
        <w:tc>
          <w:tcPr>
            <w:tcW w:w="1842" w:type="dxa"/>
          </w:tcPr>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lastRenderedPageBreak/>
              <w:t xml:space="preserve">Отвечают на вопросы </w:t>
            </w:r>
            <w:r w:rsidRPr="00276F0F">
              <w:rPr>
                <w:rFonts w:ascii="Times New Roman" w:hAnsi="Times New Roman" w:cs="Times New Roman"/>
                <w:sz w:val="28"/>
                <w:szCs w:val="28"/>
              </w:rPr>
              <w:lastRenderedPageBreak/>
              <w:t>учителя.</w:t>
            </w:r>
          </w:p>
        </w:tc>
        <w:tc>
          <w:tcPr>
            <w:tcW w:w="1790" w:type="dxa"/>
          </w:tcPr>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lastRenderedPageBreak/>
              <w:t>Фронтальная</w:t>
            </w:r>
          </w:p>
        </w:tc>
        <w:tc>
          <w:tcPr>
            <w:tcW w:w="1754" w:type="dxa"/>
          </w:tcPr>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1 мин</w:t>
            </w:r>
          </w:p>
        </w:tc>
      </w:tr>
      <w:tr w:rsidR="00276F0F" w:rsidRPr="00276F0F" w:rsidTr="00276F0F">
        <w:tc>
          <w:tcPr>
            <w:tcW w:w="2447" w:type="dxa"/>
          </w:tcPr>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lang w:val="en-US"/>
              </w:rPr>
              <w:lastRenderedPageBreak/>
              <w:t>IV</w:t>
            </w:r>
            <w:r w:rsidRPr="00276F0F">
              <w:rPr>
                <w:rFonts w:ascii="Times New Roman" w:hAnsi="Times New Roman" w:cs="Times New Roman"/>
                <w:b/>
                <w:sz w:val="28"/>
                <w:szCs w:val="28"/>
              </w:rPr>
              <w:t>.Первичное усвоение новых знаний:</w:t>
            </w: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1)Лексика</w:t>
            </w: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-повторение изученных и введение новых слов по теме</w:t>
            </w: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2)Чтение</w:t>
            </w: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-осуществлять смысловое чтение</w:t>
            </w: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3)</w:t>
            </w:r>
            <w:proofErr w:type="spellStart"/>
            <w:r w:rsidRPr="00276F0F">
              <w:rPr>
                <w:rFonts w:ascii="Times New Roman" w:hAnsi="Times New Roman" w:cs="Times New Roman"/>
                <w:sz w:val="28"/>
                <w:szCs w:val="28"/>
              </w:rPr>
              <w:t>Аудирование</w:t>
            </w:r>
            <w:proofErr w:type="spellEnd"/>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-осуществление самоконтроля</w:t>
            </w: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4)Чтение и заполнение таблицы</w:t>
            </w: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-развитие навыка поискового чтения</w:t>
            </w:r>
          </w:p>
        </w:tc>
        <w:tc>
          <w:tcPr>
            <w:tcW w:w="1943" w:type="dxa"/>
          </w:tcPr>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lastRenderedPageBreak/>
              <w:t>Please look at the screen. You can see some words. I want you to read and translate them. The synonyms on the screen will help you to do the task.</w:t>
            </w: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Thank you and now please translate some sentences you can see on the screen into English using these new words.</w:t>
            </w: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 xml:space="preserve">Now you will work in groups. Please open your </w:t>
            </w:r>
            <w:r w:rsidRPr="00276F0F">
              <w:rPr>
                <w:rFonts w:ascii="Times New Roman" w:hAnsi="Times New Roman" w:cs="Times New Roman"/>
                <w:sz w:val="28"/>
                <w:szCs w:val="28"/>
                <w:lang w:val="en-US"/>
              </w:rPr>
              <w:lastRenderedPageBreak/>
              <w:t xml:space="preserve">books on page 107. You will read and translate the text in groups. Your task is to fill in the gaps with the phrases. There is one phrase that you do not need to use. You will have 5 minutes to do the task. </w:t>
            </w: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Your time is over. Let’s check your answers. Please listen to the text and check yourself.</w:t>
            </w: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Your next task is to look through the text one more time and complete the table. You will work in groups and you will have 3 minutes to do the task.</w:t>
            </w: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lastRenderedPageBreak/>
              <w:t>Your time is over. Let’s check your answers.</w:t>
            </w: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The first group please tell us about fear and phobia.</w:t>
            </w:r>
          </w:p>
          <w:p w:rsidR="00276F0F" w:rsidRPr="00276F0F" w:rsidRDefault="00276F0F" w:rsidP="00276F0F">
            <w:pPr>
              <w:spacing w:after="160" w:line="259" w:lineRule="auto"/>
              <w:rPr>
                <w:rFonts w:ascii="Times New Roman" w:hAnsi="Times New Roman" w:cs="Times New Roman"/>
                <w:sz w:val="28"/>
                <w:szCs w:val="28"/>
                <w:lang w:val="en-US"/>
              </w:rPr>
            </w:pPr>
            <w:bookmarkStart w:id="0" w:name="_GoBack"/>
            <w:bookmarkEnd w:id="0"/>
            <w:r w:rsidRPr="00276F0F">
              <w:rPr>
                <w:rFonts w:ascii="Times New Roman" w:hAnsi="Times New Roman" w:cs="Times New Roman"/>
                <w:sz w:val="28"/>
                <w:szCs w:val="28"/>
                <w:lang w:val="en-US"/>
              </w:rPr>
              <w:t>The second group please tell us about all types of phobias mentioned in the text.</w:t>
            </w: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How can people overcome their phobias? The third group tell us please.</w:t>
            </w:r>
          </w:p>
        </w:tc>
        <w:tc>
          <w:tcPr>
            <w:tcW w:w="1842" w:type="dxa"/>
          </w:tcPr>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lastRenderedPageBreak/>
              <w:t>Читают и переводят слова.</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Читают и переводят предложения на английский язык.</w:t>
            </w: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Читают и переводят текст, заполняют пропуски.</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 xml:space="preserve">Слушают текст, </w:t>
            </w:r>
            <w:r w:rsidRPr="00276F0F">
              <w:rPr>
                <w:rFonts w:ascii="Times New Roman" w:hAnsi="Times New Roman" w:cs="Times New Roman"/>
                <w:sz w:val="28"/>
                <w:szCs w:val="28"/>
              </w:rPr>
              <w:lastRenderedPageBreak/>
              <w:t>проверяют правильность выполнения задания.</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Работают в группах и заполняют таблицы.</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Отвечают на вопросы учителя</w:t>
            </w:r>
          </w:p>
        </w:tc>
        <w:tc>
          <w:tcPr>
            <w:tcW w:w="1790" w:type="dxa"/>
          </w:tcPr>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sz w:val="28"/>
                <w:szCs w:val="28"/>
              </w:rPr>
              <w:t>Фронтальная</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Фронтальная</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Групповая</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Индивидуальная</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Групповая</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Групповая</w:t>
            </w:r>
          </w:p>
          <w:p w:rsidR="00276F0F" w:rsidRPr="00276F0F" w:rsidRDefault="00276F0F" w:rsidP="00276F0F">
            <w:pPr>
              <w:spacing w:after="160" w:line="259" w:lineRule="auto"/>
              <w:rPr>
                <w:rFonts w:ascii="Times New Roman" w:hAnsi="Times New Roman" w:cs="Times New Roman"/>
                <w:sz w:val="28"/>
                <w:szCs w:val="28"/>
              </w:rPr>
            </w:pPr>
          </w:p>
        </w:tc>
        <w:tc>
          <w:tcPr>
            <w:tcW w:w="1754" w:type="dxa"/>
          </w:tcPr>
          <w:p w:rsidR="00276F0F" w:rsidRPr="00276F0F" w:rsidRDefault="00276F0F" w:rsidP="00276F0F">
            <w:pPr>
              <w:spacing w:after="160" w:line="259" w:lineRule="auto"/>
              <w:rPr>
                <w:rFonts w:ascii="Times New Roman" w:hAnsi="Times New Roman" w:cs="Times New Roman"/>
                <w:b/>
                <w:i/>
                <w:sz w:val="28"/>
                <w:szCs w:val="28"/>
              </w:rPr>
            </w:pPr>
            <w:r w:rsidRPr="00276F0F">
              <w:rPr>
                <w:rFonts w:ascii="Times New Roman" w:hAnsi="Times New Roman" w:cs="Times New Roman"/>
                <w:b/>
                <w:i/>
                <w:sz w:val="28"/>
                <w:szCs w:val="28"/>
              </w:rPr>
              <w:lastRenderedPageBreak/>
              <w:t>Слайд 2</w:t>
            </w: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1 мин</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b/>
                <w:i/>
                <w:sz w:val="28"/>
                <w:szCs w:val="28"/>
              </w:rPr>
            </w:pPr>
            <w:r w:rsidRPr="00276F0F">
              <w:rPr>
                <w:rFonts w:ascii="Times New Roman" w:hAnsi="Times New Roman" w:cs="Times New Roman"/>
                <w:b/>
                <w:i/>
                <w:sz w:val="28"/>
                <w:szCs w:val="28"/>
              </w:rPr>
              <w:t>Слайд 3</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1 мин</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6 мин</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4 мин</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lang w:val="en-US"/>
              </w:rPr>
              <w:t xml:space="preserve">3 </w:t>
            </w:r>
            <w:r w:rsidRPr="00276F0F">
              <w:rPr>
                <w:rFonts w:ascii="Times New Roman" w:hAnsi="Times New Roman" w:cs="Times New Roman"/>
                <w:sz w:val="28"/>
                <w:szCs w:val="28"/>
              </w:rPr>
              <w:t>мин</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sz w:val="28"/>
                <w:szCs w:val="28"/>
              </w:rPr>
              <w:t>2 мин</w:t>
            </w:r>
          </w:p>
        </w:tc>
      </w:tr>
      <w:tr w:rsidR="00276F0F" w:rsidRPr="00276F0F" w:rsidTr="00276F0F">
        <w:tc>
          <w:tcPr>
            <w:tcW w:w="2447" w:type="dxa"/>
          </w:tcPr>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lang w:val="en-US"/>
              </w:rPr>
              <w:lastRenderedPageBreak/>
              <w:t>V</w:t>
            </w:r>
            <w:r w:rsidRPr="00276F0F">
              <w:rPr>
                <w:rFonts w:ascii="Times New Roman" w:hAnsi="Times New Roman" w:cs="Times New Roman"/>
                <w:b/>
                <w:sz w:val="28"/>
                <w:szCs w:val="28"/>
              </w:rPr>
              <w:t>.Первичная проверка понимания:</w:t>
            </w: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1)Говорение</w:t>
            </w: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-развивать умения монологической речи</w:t>
            </w:r>
          </w:p>
        </w:tc>
        <w:tc>
          <w:tcPr>
            <w:tcW w:w="1943" w:type="dxa"/>
          </w:tcPr>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 xml:space="preserve">Now I will give you several sentences. They all are about fears and phobias. Your task is to make the text and give a summary to the class. You will work in groups and your texts can differ from each other. You will have 2 minutes to </w:t>
            </w:r>
            <w:r w:rsidRPr="00276F0F">
              <w:rPr>
                <w:rFonts w:ascii="Times New Roman" w:hAnsi="Times New Roman" w:cs="Times New Roman"/>
                <w:sz w:val="28"/>
                <w:szCs w:val="28"/>
                <w:lang w:val="en-US"/>
              </w:rPr>
              <w:lastRenderedPageBreak/>
              <w:t>do the task.</w:t>
            </w:r>
          </w:p>
        </w:tc>
        <w:tc>
          <w:tcPr>
            <w:tcW w:w="1842" w:type="dxa"/>
          </w:tcPr>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Работают в группах, составляют рассказ.</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Делают краткое сообщение на заданную тему.</w:t>
            </w:r>
          </w:p>
        </w:tc>
        <w:tc>
          <w:tcPr>
            <w:tcW w:w="1790" w:type="dxa"/>
          </w:tcPr>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Групповая</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0050ED" w:rsidRDefault="000050ED"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Индивидуальная</w:t>
            </w:r>
          </w:p>
        </w:tc>
        <w:tc>
          <w:tcPr>
            <w:tcW w:w="1754" w:type="dxa"/>
          </w:tcPr>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b/>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4 мин</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0050ED" w:rsidRDefault="000050ED"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5 мин</w:t>
            </w:r>
          </w:p>
        </w:tc>
      </w:tr>
      <w:tr w:rsidR="00276F0F" w:rsidRPr="00276F0F" w:rsidTr="00276F0F">
        <w:tc>
          <w:tcPr>
            <w:tcW w:w="2447" w:type="dxa"/>
          </w:tcPr>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lang w:val="en-US"/>
              </w:rPr>
              <w:lastRenderedPageBreak/>
              <w:t>VI</w:t>
            </w:r>
            <w:r w:rsidRPr="00276F0F">
              <w:rPr>
                <w:rFonts w:ascii="Times New Roman" w:hAnsi="Times New Roman" w:cs="Times New Roman"/>
                <w:b/>
                <w:sz w:val="28"/>
                <w:szCs w:val="28"/>
              </w:rPr>
              <w:t>.Первичное закрепление:</w:t>
            </w: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Проектная деятельность</w:t>
            </w: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-создать мини-проект на заданную тему</w:t>
            </w: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-развитие навыков монологической речи</w:t>
            </w:r>
          </w:p>
        </w:tc>
        <w:tc>
          <w:tcPr>
            <w:tcW w:w="1943" w:type="dxa"/>
          </w:tcPr>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Your last task is to create a poster about fears and phobias and about the ways to overcome them. You will work in groups and you will have 5 minutes to do it. You can use everything you have got on your desks.</w:t>
            </w: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 xml:space="preserve">Your time is over. It’s time to present your posters. Your poster can be presented by one member of your group or by all members. </w:t>
            </w:r>
          </w:p>
        </w:tc>
        <w:tc>
          <w:tcPr>
            <w:tcW w:w="1842" w:type="dxa"/>
          </w:tcPr>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Работают в группах, выполняют учебную задачу.</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Презентуют свой мини-проект.</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tc>
        <w:tc>
          <w:tcPr>
            <w:tcW w:w="1790" w:type="dxa"/>
          </w:tcPr>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Групповая</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Индивидуальная или групповая (по выбору учащихся)</w:t>
            </w:r>
          </w:p>
        </w:tc>
        <w:tc>
          <w:tcPr>
            <w:tcW w:w="1754" w:type="dxa"/>
          </w:tcPr>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lang w:val="en-US"/>
              </w:rPr>
              <w:t>5</w:t>
            </w:r>
            <w:r w:rsidRPr="00276F0F">
              <w:rPr>
                <w:rFonts w:ascii="Times New Roman" w:hAnsi="Times New Roman" w:cs="Times New Roman"/>
                <w:sz w:val="28"/>
                <w:szCs w:val="28"/>
              </w:rPr>
              <w:t xml:space="preserve"> мин</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5 мин</w:t>
            </w:r>
          </w:p>
        </w:tc>
      </w:tr>
      <w:tr w:rsidR="00276F0F" w:rsidRPr="00276F0F" w:rsidTr="00276F0F">
        <w:tc>
          <w:tcPr>
            <w:tcW w:w="2447" w:type="dxa"/>
          </w:tcPr>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lang w:val="en-US"/>
              </w:rPr>
              <w:t>VII</w:t>
            </w:r>
            <w:r w:rsidRPr="00276F0F">
              <w:rPr>
                <w:rFonts w:ascii="Times New Roman" w:hAnsi="Times New Roman" w:cs="Times New Roman"/>
                <w:b/>
                <w:sz w:val="28"/>
                <w:szCs w:val="28"/>
              </w:rPr>
              <w:t>.Домашнее задание:</w:t>
            </w: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-дальнейшее самостоятельное применение полученных знаний</w:t>
            </w:r>
          </w:p>
        </w:tc>
        <w:tc>
          <w:tcPr>
            <w:tcW w:w="1943" w:type="dxa"/>
          </w:tcPr>
          <w:p w:rsidR="00276F0F" w:rsidRPr="00276F0F" w:rsidRDefault="000050ED" w:rsidP="00276F0F">
            <w:pPr>
              <w:spacing w:after="160" w:line="259" w:lineRule="auto"/>
              <w:rPr>
                <w:rFonts w:ascii="Times New Roman" w:hAnsi="Times New Roman" w:cs="Times New Roman"/>
                <w:sz w:val="28"/>
                <w:szCs w:val="28"/>
                <w:lang w:val="en-US"/>
              </w:rPr>
            </w:pPr>
            <w:r>
              <w:rPr>
                <w:rFonts w:ascii="Times New Roman" w:hAnsi="Times New Roman" w:cs="Times New Roman"/>
                <w:sz w:val="28"/>
                <w:szCs w:val="28"/>
                <w:lang w:val="en-US"/>
              </w:rPr>
              <w:t>W</w:t>
            </w:r>
            <w:r w:rsidR="00276F0F" w:rsidRPr="00276F0F">
              <w:rPr>
                <w:rFonts w:ascii="Times New Roman" w:hAnsi="Times New Roman" w:cs="Times New Roman"/>
                <w:sz w:val="28"/>
                <w:szCs w:val="28"/>
                <w:lang w:val="en-US"/>
              </w:rPr>
              <w:t xml:space="preserve">rite down your home task. Please prepare a mini-project about fears and phobias about yourself.  What phobias you have and how you can </w:t>
            </w:r>
            <w:r w:rsidR="00276F0F" w:rsidRPr="00276F0F">
              <w:rPr>
                <w:rFonts w:ascii="Times New Roman" w:hAnsi="Times New Roman" w:cs="Times New Roman"/>
                <w:sz w:val="28"/>
                <w:szCs w:val="28"/>
                <w:lang w:val="en-US"/>
              </w:rPr>
              <w:lastRenderedPageBreak/>
              <w:t>face them.</w:t>
            </w:r>
          </w:p>
        </w:tc>
        <w:tc>
          <w:tcPr>
            <w:tcW w:w="1842" w:type="dxa"/>
          </w:tcPr>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Записывают домашнее задание.</w:t>
            </w:r>
          </w:p>
        </w:tc>
        <w:tc>
          <w:tcPr>
            <w:tcW w:w="1790" w:type="dxa"/>
          </w:tcPr>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Индивидуальная</w:t>
            </w:r>
          </w:p>
        </w:tc>
        <w:tc>
          <w:tcPr>
            <w:tcW w:w="1754" w:type="dxa"/>
          </w:tcPr>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b/>
                <w:i/>
                <w:sz w:val="28"/>
                <w:szCs w:val="28"/>
              </w:rPr>
              <w:t>Слайд 4</w:t>
            </w: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1 мин</w:t>
            </w:r>
          </w:p>
        </w:tc>
      </w:tr>
      <w:tr w:rsidR="00276F0F" w:rsidRPr="00276F0F" w:rsidTr="00276F0F">
        <w:tc>
          <w:tcPr>
            <w:tcW w:w="2447" w:type="dxa"/>
          </w:tcPr>
          <w:p w:rsidR="00276F0F" w:rsidRPr="00276F0F" w:rsidRDefault="00276F0F" w:rsidP="00276F0F">
            <w:pPr>
              <w:spacing w:after="160" w:line="259" w:lineRule="auto"/>
              <w:rPr>
                <w:rFonts w:ascii="Times New Roman" w:hAnsi="Times New Roman" w:cs="Times New Roman"/>
                <w:b/>
                <w:sz w:val="28"/>
                <w:szCs w:val="28"/>
              </w:rPr>
            </w:pPr>
            <w:r w:rsidRPr="00276F0F">
              <w:rPr>
                <w:rFonts w:ascii="Times New Roman" w:hAnsi="Times New Roman" w:cs="Times New Roman"/>
                <w:b/>
                <w:sz w:val="28"/>
                <w:szCs w:val="28"/>
                <w:lang w:val="en-US"/>
              </w:rPr>
              <w:lastRenderedPageBreak/>
              <w:t>VIII</w:t>
            </w:r>
            <w:r w:rsidRPr="00276F0F">
              <w:rPr>
                <w:rFonts w:ascii="Times New Roman" w:hAnsi="Times New Roman" w:cs="Times New Roman"/>
                <w:b/>
                <w:sz w:val="28"/>
                <w:szCs w:val="28"/>
              </w:rPr>
              <w:t>.Рефлексия и самооценка:</w:t>
            </w: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-осознавать качество и степень усвоения материала;</w:t>
            </w:r>
          </w:p>
          <w:p w:rsidR="00276F0F" w:rsidRPr="00276F0F" w:rsidRDefault="00276F0F" w:rsidP="00276F0F">
            <w:pPr>
              <w:spacing w:after="160" w:line="259" w:lineRule="auto"/>
              <w:rPr>
                <w:rFonts w:ascii="Times New Roman" w:hAnsi="Times New Roman" w:cs="Times New Roman"/>
                <w:i/>
                <w:sz w:val="28"/>
                <w:szCs w:val="28"/>
              </w:rPr>
            </w:pPr>
            <w:r w:rsidRPr="00276F0F">
              <w:rPr>
                <w:rFonts w:ascii="Times New Roman" w:hAnsi="Times New Roman" w:cs="Times New Roman"/>
                <w:i/>
                <w:sz w:val="28"/>
                <w:szCs w:val="28"/>
              </w:rPr>
              <w:t>-оценивать результаты собственной деятельности</w:t>
            </w:r>
          </w:p>
        </w:tc>
        <w:tc>
          <w:tcPr>
            <w:tcW w:w="1943" w:type="dxa"/>
          </w:tcPr>
          <w:p w:rsidR="00276F0F" w:rsidRPr="00276F0F" w:rsidRDefault="00276F0F" w:rsidP="00276F0F">
            <w:pPr>
              <w:spacing w:after="160" w:line="259" w:lineRule="auto"/>
              <w:rPr>
                <w:rFonts w:ascii="Times New Roman" w:hAnsi="Times New Roman" w:cs="Times New Roman"/>
                <w:b/>
                <w:sz w:val="28"/>
                <w:szCs w:val="28"/>
                <w:lang w:val="en-US"/>
              </w:rPr>
            </w:pPr>
          </w:p>
          <w:p w:rsidR="00276F0F" w:rsidRPr="00276F0F" w:rsidRDefault="00276F0F" w:rsidP="00276F0F">
            <w:pPr>
              <w:spacing w:after="160" w:line="259" w:lineRule="auto"/>
              <w:rPr>
                <w:rFonts w:ascii="Times New Roman" w:hAnsi="Times New Roman" w:cs="Times New Roman"/>
                <w:b/>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It’s time to finish our lesson. I want you to complete the table.</w:t>
            </w:r>
          </w:p>
          <w:p w:rsidR="00276F0F" w:rsidRPr="00276F0F" w:rsidRDefault="00276F0F" w:rsidP="00276F0F">
            <w:pPr>
              <w:spacing w:after="160" w:line="259" w:lineRule="auto"/>
              <w:rPr>
                <w:rFonts w:ascii="Times New Roman" w:hAnsi="Times New Roman" w:cs="Times New Roman"/>
                <w:sz w:val="28"/>
                <w:szCs w:val="28"/>
                <w:lang w:val="en-US"/>
              </w:rPr>
            </w:pP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Now it’s time to judge your work. Discuss please what mark every member of your group will get for today’s lesson.</w:t>
            </w:r>
          </w:p>
          <w:p w:rsidR="00276F0F" w:rsidRPr="00276F0F" w:rsidRDefault="00276F0F" w:rsidP="00276F0F">
            <w:pPr>
              <w:spacing w:after="160" w:line="259" w:lineRule="auto"/>
              <w:rPr>
                <w:rFonts w:ascii="Times New Roman" w:hAnsi="Times New Roman" w:cs="Times New Roman"/>
                <w:sz w:val="28"/>
                <w:szCs w:val="28"/>
                <w:lang w:val="en-US"/>
              </w:rPr>
            </w:pPr>
            <w:r w:rsidRPr="00276F0F">
              <w:rPr>
                <w:rFonts w:ascii="Times New Roman" w:hAnsi="Times New Roman" w:cs="Times New Roman"/>
                <w:sz w:val="28"/>
                <w:szCs w:val="28"/>
                <w:lang w:val="en-US"/>
              </w:rPr>
              <w:t xml:space="preserve">Tell me please your marks. </w:t>
            </w: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lang w:val="en-US"/>
              </w:rPr>
              <w:t>Thank you for your work. Our lesson is over. See you on Friday. Good</w:t>
            </w:r>
            <w:r w:rsidRPr="00276F0F">
              <w:rPr>
                <w:rFonts w:ascii="Times New Roman" w:hAnsi="Times New Roman" w:cs="Times New Roman"/>
                <w:sz w:val="28"/>
                <w:szCs w:val="28"/>
              </w:rPr>
              <w:t xml:space="preserve"> </w:t>
            </w:r>
            <w:r w:rsidRPr="00276F0F">
              <w:rPr>
                <w:rFonts w:ascii="Times New Roman" w:hAnsi="Times New Roman" w:cs="Times New Roman"/>
                <w:sz w:val="28"/>
                <w:szCs w:val="28"/>
                <w:lang w:val="en-US"/>
              </w:rPr>
              <w:t>bye</w:t>
            </w:r>
            <w:r w:rsidRPr="00276F0F">
              <w:rPr>
                <w:rFonts w:ascii="Times New Roman" w:hAnsi="Times New Roman" w:cs="Times New Roman"/>
                <w:sz w:val="28"/>
                <w:szCs w:val="28"/>
              </w:rPr>
              <w:t xml:space="preserve">. </w:t>
            </w:r>
          </w:p>
        </w:tc>
        <w:tc>
          <w:tcPr>
            <w:tcW w:w="1842" w:type="dxa"/>
          </w:tcPr>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Осуществляют рефлексию, заполняя таблицу.</w:t>
            </w: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Оценивают результаты работы в группе.</w:t>
            </w:r>
          </w:p>
        </w:tc>
        <w:tc>
          <w:tcPr>
            <w:tcW w:w="1790" w:type="dxa"/>
          </w:tcPr>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Индивидуальная</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Групповая</w:t>
            </w:r>
          </w:p>
        </w:tc>
        <w:tc>
          <w:tcPr>
            <w:tcW w:w="1754" w:type="dxa"/>
          </w:tcPr>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b/>
                <w:i/>
                <w:sz w:val="28"/>
                <w:szCs w:val="28"/>
              </w:rPr>
              <w:t>Слайд 5</w:t>
            </w: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p>
          <w:p w:rsidR="00276F0F" w:rsidRPr="00276F0F" w:rsidRDefault="00276F0F" w:rsidP="00276F0F">
            <w:pPr>
              <w:spacing w:after="160" w:line="259" w:lineRule="auto"/>
              <w:rPr>
                <w:rFonts w:ascii="Times New Roman" w:hAnsi="Times New Roman" w:cs="Times New Roman"/>
                <w:sz w:val="28"/>
                <w:szCs w:val="28"/>
              </w:rPr>
            </w:pPr>
            <w:r w:rsidRPr="00276F0F">
              <w:rPr>
                <w:rFonts w:ascii="Times New Roman" w:hAnsi="Times New Roman" w:cs="Times New Roman"/>
                <w:sz w:val="28"/>
                <w:szCs w:val="28"/>
              </w:rPr>
              <w:t>4 мин</w:t>
            </w:r>
          </w:p>
        </w:tc>
      </w:tr>
    </w:tbl>
    <w:p w:rsidR="00276F0F" w:rsidRDefault="00276F0F" w:rsidP="00276F0F">
      <w:pPr>
        <w:rPr>
          <w:rFonts w:ascii="Times New Roman" w:hAnsi="Times New Roman" w:cs="Times New Roman"/>
          <w:sz w:val="28"/>
          <w:szCs w:val="28"/>
        </w:rPr>
      </w:pPr>
    </w:p>
    <w:p w:rsidR="00742C58" w:rsidRPr="00742C58" w:rsidRDefault="00742C58" w:rsidP="00742C58">
      <w:pPr>
        <w:rPr>
          <w:rFonts w:ascii="Times New Roman" w:hAnsi="Times New Roman" w:cs="Times New Roman"/>
          <w:sz w:val="28"/>
          <w:szCs w:val="28"/>
        </w:rPr>
      </w:pPr>
    </w:p>
    <w:p w:rsidR="00742C58" w:rsidRPr="00276F0F" w:rsidRDefault="00742C58" w:rsidP="00742C58">
      <w:pPr>
        <w:rPr>
          <w:rFonts w:ascii="Times New Roman" w:hAnsi="Times New Roman" w:cs="Times New Roman"/>
          <w:sz w:val="28"/>
          <w:szCs w:val="28"/>
        </w:rPr>
      </w:pPr>
    </w:p>
    <w:sectPr w:rsidR="00742C58" w:rsidRPr="00276F0F" w:rsidSect="00CA64E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483"/>
    <w:multiLevelType w:val="hybridMultilevel"/>
    <w:tmpl w:val="CB8EA19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3FC"/>
    <w:rsid w:val="000050ED"/>
    <w:rsid w:val="000D63FC"/>
    <w:rsid w:val="00114280"/>
    <w:rsid w:val="00276F0F"/>
    <w:rsid w:val="00742C58"/>
    <w:rsid w:val="00781861"/>
    <w:rsid w:val="007D12AE"/>
    <w:rsid w:val="00A9542C"/>
    <w:rsid w:val="00CA6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F0F"/>
    <w:pPr>
      <w:ind w:left="720"/>
      <w:contextualSpacing/>
    </w:pPr>
  </w:style>
  <w:style w:type="table" w:styleId="a4">
    <w:name w:val="Table Grid"/>
    <w:basedOn w:val="a1"/>
    <w:uiPriority w:val="39"/>
    <w:rsid w:val="0027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F0F"/>
    <w:pPr>
      <w:ind w:left="720"/>
      <w:contextualSpacing/>
    </w:pPr>
  </w:style>
  <w:style w:type="table" w:styleId="a4">
    <w:name w:val="Table Grid"/>
    <w:basedOn w:val="a1"/>
    <w:uiPriority w:val="39"/>
    <w:rsid w:val="0027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DNS</cp:lastModifiedBy>
  <cp:revision>2</cp:revision>
  <dcterms:created xsi:type="dcterms:W3CDTF">2020-04-20T12:07:00Z</dcterms:created>
  <dcterms:modified xsi:type="dcterms:W3CDTF">2020-04-20T12:07:00Z</dcterms:modified>
</cp:coreProperties>
</file>