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D0010A">
        <w:tc>
          <w:tcPr>
            <w:tcW w:w="9854" w:type="dxa"/>
          </w:tcPr>
          <w:p w:rsidR="00D0010A" w:rsidRDefault="00D0010A">
            <w:pPr>
              <w:rPr>
                <w:sz w:val="26"/>
              </w:rPr>
            </w:pPr>
            <w:bookmarkStart w:id="0" w:name="_GoBack"/>
          </w:p>
          <w:p w:rsidR="00D0010A" w:rsidRDefault="00102E10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                         </w:t>
            </w:r>
            <w:proofErr w:type="gramStart"/>
            <w:r>
              <w:rPr>
                <w:sz w:val="26"/>
              </w:rPr>
              <w:t>Согласован</w:t>
            </w:r>
            <w:proofErr w:type="gramEnd"/>
            <w:r>
              <w:rPr>
                <w:sz w:val="26"/>
              </w:rPr>
              <w:t xml:space="preserve"> на заседании педагогического</w:t>
            </w:r>
          </w:p>
          <w:p w:rsidR="00D0010A" w:rsidRDefault="00102E10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                         совета от 24.08.2020 г., протокол № 1</w:t>
            </w:r>
          </w:p>
          <w:p w:rsidR="00D0010A" w:rsidRDefault="00D0010A">
            <w:pPr>
              <w:rPr>
                <w:sz w:val="26"/>
              </w:rPr>
            </w:pPr>
          </w:p>
          <w:p w:rsidR="00D0010A" w:rsidRDefault="00D0010A">
            <w:pPr>
              <w:rPr>
                <w:sz w:val="26"/>
              </w:rPr>
            </w:pPr>
          </w:p>
          <w:p w:rsidR="00D0010A" w:rsidRDefault="00102E10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        </w:t>
            </w:r>
          </w:p>
          <w:p w:rsidR="00D0010A" w:rsidRDefault="00D0010A">
            <w:pPr>
              <w:rPr>
                <w:sz w:val="26"/>
              </w:rPr>
            </w:pPr>
          </w:p>
          <w:p w:rsidR="00D0010A" w:rsidRDefault="00D0010A">
            <w:pPr>
              <w:rPr>
                <w:sz w:val="26"/>
              </w:rPr>
            </w:pPr>
          </w:p>
          <w:p w:rsidR="00D0010A" w:rsidRDefault="00D0010A">
            <w:pPr>
              <w:rPr>
                <w:sz w:val="26"/>
              </w:rPr>
            </w:pPr>
          </w:p>
          <w:p w:rsidR="00D0010A" w:rsidRDefault="00102E1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ОТЧЕТ</w:t>
            </w:r>
          </w:p>
          <w:p w:rsidR="00D0010A" w:rsidRDefault="00102E10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 </w:t>
            </w:r>
            <w:proofErr w:type="spellStart"/>
            <w:r>
              <w:rPr>
                <w:sz w:val="26"/>
              </w:rPr>
              <w:t>самообследовании</w:t>
            </w:r>
            <w:proofErr w:type="spellEnd"/>
            <w:r>
              <w:rPr>
                <w:sz w:val="26"/>
              </w:rPr>
              <w:t xml:space="preserve"> Муниципального бюджетного общеобразовательного учреждения средняя общеобразовательная школа </w:t>
            </w:r>
            <w:proofErr w:type="spellStart"/>
            <w:r>
              <w:rPr>
                <w:sz w:val="26"/>
              </w:rPr>
              <w:t>с</w:t>
            </w:r>
            <w:proofErr w:type="gramStart"/>
            <w:r>
              <w:rPr>
                <w:sz w:val="26"/>
              </w:rPr>
              <w:t>.К</w:t>
            </w:r>
            <w:proofErr w:type="gramEnd"/>
            <w:r>
              <w:rPr>
                <w:sz w:val="26"/>
              </w:rPr>
              <w:t>унгуртуг</w:t>
            </w:r>
            <w:proofErr w:type="spellEnd"/>
            <w:r>
              <w:rPr>
                <w:sz w:val="26"/>
              </w:rPr>
              <w:t xml:space="preserve"> </w:t>
            </w:r>
          </w:p>
          <w:p w:rsidR="00D0010A" w:rsidRDefault="00102E10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Тере-Хольского</w:t>
            </w:r>
            <w:proofErr w:type="spellEnd"/>
            <w:r>
              <w:rPr>
                <w:sz w:val="26"/>
              </w:rPr>
              <w:t xml:space="preserve"> района </w:t>
            </w:r>
          </w:p>
          <w:p w:rsidR="00D0010A" w:rsidRDefault="00D0010A">
            <w:pPr>
              <w:jc w:val="center"/>
              <w:rPr>
                <w:sz w:val="26"/>
              </w:rPr>
            </w:pPr>
          </w:p>
          <w:p w:rsidR="00D0010A" w:rsidRDefault="00102E10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по итогам 2019/2020 учебного года </w:t>
            </w:r>
          </w:p>
          <w:p w:rsidR="00D0010A" w:rsidRDefault="00102E1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 состоянию на 24 августа 2020 года</w:t>
            </w:r>
          </w:p>
          <w:p w:rsidR="00D0010A" w:rsidRDefault="00D0010A">
            <w:pPr>
              <w:rPr>
                <w:sz w:val="26"/>
              </w:rPr>
            </w:pPr>
          </w:p>
          <w:p w:rsidR="00D0010A" w:rsidRDefault="00D0010A">
            <w:pPr>
              <w:rPr>
                <w:sz w:val="26"/>
              </w:rPr>
            </w:pPr>
          </w:p>
          <w:p w:rsidR="00D0010A" w:rsidRDefault="00102E10">
            <w:pPr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30D55344" wp14:editId="02E81825">
                  <wp:extent cx="5940806" cy="3564509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5940806" cy="3564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10A" w:rsidRDefault="00D0010A">
            <w:pPr>
              <w:jc w:val="center"/>
              <w:rPr>
                <w:sz w:val="26"/>
              </w:rPr>
            </w:pPr>
          </w:p>
          <w:p w:rsidR="00D0010A" w:rsidRDefault="00D0010A">
            <w:pPr>
              <w:rPr>
                <w:sz w:val="26"/>
              </w:rPr>
            </w:pPr>
          </w:p>
          <w:p w:rsidR="00D0010A" w:rsidRDefault="00D0010A">
            <w:pPr>
              <w:rPr>
                <w:sz w:val="26"/>
              </w:rPr>
            </w:pPr>
          </w:p>
          <w:p w:rsidR="00D0010A" w:rsidRDefault="00D0010A">
            <w:pPr>
              <w:rPr>
                <w:sz w:val="26"/>
              </w:rPr>
            </w:pPr>
          </w:p>
          <w:p w:rsidR="00D0010A" w:rsidRDefault="00D0010A">
            <w:pPr>
              <w:rPr>
                <w:sz w:val="26"/>
              </w:rPr>
            </w:pPr>
          </w:p>
          <w:p w:rsidR="00D0010A" w:rsidRDefault="00102E10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Аналитическая часть – стр. 2-21</w:t>
            </w:r>
          </w:p>
          <w:p w:rsidR="00D0010A" w:rsidRDefault="00102E10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Показатели деятельности МБОУ – стр.21-24</w:t>
            </w:r>
          </w:p>
          <w:p w:rsidR="00D0010A" w:rsidRDefault="00D0010A">
            <w:pPr>
              <w:rPr>
                <w:sz w:val="26"/>
              </w:rPr>
            </w:pPr>
          </w:p>
          <w:p w:rsidR="00D0010A" w:rsidRDefault="00D0010A">
            <w:pPr>
              <w:rPr>
                <w:sz w:val="26"/>
              </w:rPr>
            </w:pPr>
          </w:p>
          <w:p w:rsidR="00D0010A" w:rsidRDefault="00D0010A">
            <w:pPr>
              <w:jc w:val="center"/>
              <w:rPr>
                <w:sz w:val="26"/>
              </w:rPr>
            </w:pPr>
          </w:p>
          <w:p w:rsidR="00D0010A" w:rsidRDefault="00D0010A">
            <w:pPr>
              <w:jc w:val="center"/>
              <w:rPr>
                <w:sz w:val="26"/>
              </w:rPr>
            </w:pPr>
          </w:p>
          <w:p w:rsidR="00D0010A" w:rsidRDefault="00D0010A">
            <w:pPr>
              <w:jc w:val="center"/>
              <w:rPr>
                <w:sz w:val="26"/>
              </w:rPr>
            </w:pPr>
          </w:p>
          <w:p w:rsidR="00D0010A" w:rsidRDefault="00D0010A">
            <w:pPr>
              <w:jc w:val="center"/>
              <w:rPr>
                <w:sz w:val="26"/>
              </w:rPr>
            </w:pPr>
          </w:p>
          <w:p w:rsidR="00D0010A" w:rsidRDefault="00D0010A">
            <w:pPr>
              <w:jc w:val="center"/>
              <w:rPr>
                <w:sz w:val="26"/>
              </w:rPr>
            </w:pPr>
          </w:p>
          <w:p w:rsidR="00D0010A" w:rsidRDefault="00102E10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                2020 г.</w:t>
            </w:r>
          </w:p>
        </w:tc>
      </w:tr>
    </w:tbl>
    <w:p w:rsidR="00D0010A" w:rsidRDefault="00D0010A">
      <w:pPr>
        <w:rPr>
          <w:sz w:val="26"/>
        </w:rPr>
      </w:pPr>
    </w:p>
    <w:bookmarkEnd w:id="0"/>
    <w:p w:rsidR="00D0010A" w:rsidRDefault="00102E10">
      <w:pPr>
        <w:jc w:val="center"/>
      </w:pPr>
      <w:r>
        <w:rPr>
          <w:b/>
        </w:rPr>
        <w:lastRenderedPageBreak/>
        <w:t>I  АНАЛИТИЧЕСКАЯ  ЧАСТЬ</w:t>
      </w:r>
      <w:r>
        <w:t>.</w:t>
      </w:r>
    </w:p>
    <w:p w:rsidR="00D0010A" w:rsidRDefault="00102E10">
      <w:pPr>
        <w:pStyle w:val="ae"/>
        <w:jc w:val="center"/>
        <w:rPr>
          <w:sz w:val="24"/>
        </w:rPr>
      </w:pPr>
      <w:r>
        <w:rPr>
          <w:b/>
          <w:sz w:val="24"/>
        </w:rPr>
        <w:t>РАЗДЕЛ 1. ОБЩИЕ СВЕДЕНИЯ ОБ ОБЩЕОБРАЗОВАТЕЛЬНОЙ ОРГАНИЗАЦИИ</w:t>
      </w:r>
    </w:p>
    <w:p w:rsidR="00D0010A" w:rsidRDefault="00102E10">
      <w:pPr>
        <w:pStyle w:val="ae"/>
        <w:jc w:val="both"/>
        <w:rPr>
          <w:rFonts w:ascii="Verdana" w:hAnsi="Verdana"/>
        </w:rPr>
      </w:pPr>
      <w:r>
        <w:rPr>
          <w:rFonts w:ascii="Verdana" w:hAnsi="Verdana"/>
          <w:sz w:val="16"/>
        </w:rPr>
        <w:t> </w:t>
      </w:r>
    </w:p>
    <w:p w:rsidR="00D0010A" w:rsidRDefault="00102E10">
      <w:pPr>
        <w:pStyle w:val="ae"/>
        <w:spacing w:before="0" w:after="0"/>
        <w:ind w:firstLine="709"/>
        <w:jc w:val="both"/>
        <w:rPr>
          <w:sz w:val="24"/>
          <w:u w:val="single"/>
        </w:rPr>
      </w:pPr>
      <w:r>
        <w:rPr>
          <w:sz w:val="24"/>
        </w:rPr>
        <w:t xml:space="preserve">1.1. Полное наименование общеобразовательного учреждения в соответствии с Уставом: </w:t>
      </w:r>
      <w:r>
        <w:rPr>
          <w:sz w:val="24"/>
          <w:u w:val="single"/>
        </w:rPr>
        <w:t xml:space="preserve">Муниципальное бюджетное общеобразовательное учреждение средняя общеобразовательная школа с. </w:t>
      </w:r>
      <w:proofErr w:type="spellStart"/>
      <w:r>
        <w:rPr>
          <w:sz w:val="24"/>
          <w:u w:val="single"/>
        </w:rPr>
        <w:t>Кунгуртуг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Тере-Хольского</w:t>
      </w:r>
      <w:proofErr w:type="spellEnd"/>
      <w:r>
        <w:rPr>
          <w:sz w:val="24"/>
          <w:u w:val="single"/>
        </w:rPr>
        <w:t xml:space="preserve">  района .</w:t>
      </w:r>
    </w:p>
    <w:p w:rsidR="00D0010A" w:rsidRDefault="00102E10">
      <w:pPr>
        <w:ind w:firstLine="709"/>
        <w:jc w:val="both"/>
      </w:pPr>
      <w:r>
        <w:t xml:space="preserve">1.2. Юридический адрес: 667903, Республика Тыва, </w:t>
      </w:r>
      <w:proofErr w:type="spellStart"/>
      <w:r>
        <w:t>Тере-Хольский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.К</w:t>
      </w:r>
      <w:proofErr w:type="gramEnd"/>
      <w:r>
        <w:t>унгуртуг</w:t>
      </w:r>
      <w:proofErr w:type="spellEnd"/>
      <w:r>
        <w:t xml:space="preserve">, </w:t>
      </w:r>
      <w:proofErr w:type="spellStart"/>
      <w:r>
        <w:t>ул.Дружбы</w:t>
      </w:r>
      <w:proofErr w:type="spellEnd"/>
      <w:r>
        <w:t xml:space="preserve">, 12. </w:t>
      </w:r>
    </w:p>
    <w:p w:rsidR="00D0010A" w:rsidRDefault="00102E10">
      <w:pPr>
        <w:ind w:firstLine="709"/>
        <w:jc w:val="both"/>
      </w:pPr>
      <w:r>
        <w:t xml:space="preserve">1.3. Фактический адрес: 667903, Республика Тыва, </w:t>
      </w:r>
      <w:proofErr w:type="spellStart"/>
      <w:r>
        <w:t>Тере-Хольский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.К</w:t>
      </w:r>
      <w:proofErr w:type="gramEnd"/>
      <w:r>
        <w:t>унгуртуг</w:t>
      </w:r>
      <w:proofErr w:type="spellEnd"/>
      <w:r>
        <w:t xml:space="preserve">, </w:t>
      </w:r>
      <w:proofErr w:type="spellStart"/>
      <w:r>
        <w:t>ул.Дружбы</w:t>
      </w:r>
      <w:proofErr w:type="spellEnd"/>
      <w:r>
        <w:t xml:space="preserve">, 12. </w:t>
      </w:r>
    </w:p>
    <w:p w:rsidR="00D0010A" w:rsidRDefault="00102E10">
      <w:pPr>
        <w:ind w:firstLine="709"/>
        <w:jc w:val="both"/>
      </w:pPr>
      <w:r>
        <w:t xml:space="preserve"> адрес электронной почты, адрес сайта:  tyva_school_200@mail.ru</w:t>
      </w:r>
      <w:r>
        <w:rPr>
          <w:rStyle w:val="FontStyle120"/>
          <w:sz w:val="24"/>
        </w:rPr>
        <w:t>,</w:t>
      </w:r>
      <w:r>
        <w:rPr>
          <w:color w:val="0000FF"/>
        </w:rPr>
        <w:t xml:space="preserve"> kungurtug2.ucoz.ru, school-kungurtug.rtyva.ru</w:t>
      </w:r>
    </w:p>
    <w:p w:rsidR="00D0010A" w:rsidRDefault="00102E10">
      <w:pPr>
        <w:ind w:firstLine="709"/>
        <w:jc w:val="both"/>
        <w:rPr>
          <w:u w:val="single"/>
        </w:rPr>
      </w:pPr>
      <w:r>
        <w:t xml:space="preserve">1.4. Учредители: Администрация </w:t>
      </w:r>
      <w:proofErr w:type="spellStart"/>
      <w:r>
        <w:t>Тере-Хольского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</w:t>
      </w:r>
    </w:p>
    <w:p w:rsidR="00D0010A" w:rsidRDefault="00102E10">
      <w:pPr>
        <w:ind w:firstLine="709"/>
        <w:jc w:val="both"/>
      </w:pPr>
      <w:r>
        <w:t>1.5. Имеющиеся лицензии на образовательную деятельность: серия: 17 Л01 № 0000426  от 11 июня 2013 г., регистрационный № 25, срок действия – бессрочно.</w:t>
      </w:r>
    </w:p>
    <w:p w:rsidR="00D0010A" w:rsidRDefault="00102E10">
      <w:pPr>
        <w:ind w:firstLine="709"/>
        <w:jc w:val="both"/>
      </w:pPr>
      <w:r>
        <w:t>1.6. Свидетельство о государственной аккредитации: серия17</w:t>
      </w:r>
      <w:proofErr w:type="gramStart"/>
      <w:r>
        <w:t xml:space="preserve"> А</w:t>
      </w:r>
      <w:proofErr w:type="gramEnd"/>
      <w:r>
        <w:t xml:space="preserve"> 01 № 0000034 от 15.06.2015 г. срок действия до15.06. 2027 г., выдано службы по лицензированию и надзору отдельных видов деятельности Республики Тыва.</w:t>
      </w:r>
    </w:p>
    <w:p w:rsidR="00D0010A" w:rsidRDefault="00102E10">
      <w:pPr>
        <w:ind w:firstLine="709"/>
        <w:jc w:val="both"/>
        <w:rPr>
          <w:u w:val="single"/>
        </w:rPr>
      </w:pPr>
      <w:r>
        <w:t>1.7. Директор общеобразовательного учреждения: Август-</w:t>
      </w:r>
      <w:proofErr w:type="spellStart"/>
      <w:r>
        <w:t>оол</w:t>
      </w:r>
      <w:proofErr w:type="spellEnd"/>
      <w:r>
        <w:t xml:space="preserve"> Людмила </w:t>
      </w:r>
      <w:proofErr w:type="spellStart"/>
      <w:r>
        <w:t>Монгушовна</w:t>
      </w:r>
      <w:proofErr w:type="spellEnd"/>
    </w:p>
    <w:p w:rsidR="00D0010A" w:rsidRDefault="00102E10">
      <w:pPr>
        <w:ind w:firstLine="709"/>
        <w:jc w:val="both"/>
      </w:pPr>
      <w:r>
        <w:t xml:space="preserve">1.8. Заместители директора ОУ по направлениям: </w:t>
      </w:r>
    </w:p>
    <w:p w:rsidR="00D0010A" w:rsidRDefault="00102E10">
      <w:pPr>
        <w:ind w:firstLine="709"/>
        <w:jc w:val="both"/>
        <w:rPr>
          <w:u w:val="single"/>
        </w:rPr>
      </w:pPr>
      <w:r>
        <w:rPr>
          <w:u w:val="single"/>
        </w:rPr>
        <w:t xml:space="preserve">- заместитель директора по учебно-воспитательной работе – </w:t>
      </w:r>
      <w:proofErr w:type="spellStart"/>
      <w:r>
        <w:rPr>
          <w:u w:val="single"/>
        </w:rPr>
        <w:t>Балган</w:t>
      </w:r>
      <w:proofErr w:type="spellEnd"/>
      <w:r>
        <w:rPr>
          <w:u w:val="single"/>
        </w:rPr>
        <w:t xml:space="preserve"> Марьяна Антоновна;</w:t>
      </w:r>
    </w:p>
    <w:p w:rsidR="00D0010A" w:rsidRDefault="00102E10">
      <w:pPr>
        <w:ind w:firstLine="709"/>
        <w:jc w:val="both"/>
        <w:rPr>
          <w:u w:val="single"/>
        </w:rPr>
      </w:pPr>
      <w:proofErr w:type="gramStart"/>
      <w:r>
        <w:rPr>
          <w:u w:val="single"/>
        </w:rPr>
        <w:t xml:space="preserve">- заместитель директора по воспитательной работы – </w:t>
      </w:r>
      <w:proofErr w:type="spellStart"/>
      <w:r>
        <w:rPr>
          <w:u w:val="single"/>
        </w:rPr>
        <w:t>Доржу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Дарыймаа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Дадар-ооловна</w:t>
      </w:r>
      <w:proofErr w:type="spellEnd"/>
      <w:r>
        <w:rPr>
          <w:u w:val="single"/>
        </w:rPr>
        <w:t>;</w:t>
      </w:r>
      <w:proofErr w:type="gramEnd"/>
    </w:p>
    <w:p w:rsidR="00D0010A" w:rsidRDefault="00102E10">
      <w:pPr>
        <w:ind w:firstLine="709"/>
        <w:jc w:val="both"/>
        <w:rPr>
          <w:u w:val="single"/>
        </w:rPr>
      </w:pPr>
      <w:r>
        <w:rPr>
          <w:u w:val="single"/>
        </w:rPr>
        <w:t xml:space="preserve">- заместитель директора по административно-хозяйственной работе – </w:t>
      </w:r>
      <w:proofErr w:type="spellStart"/>
      <w:r>
        <w:rPr>
          <w:u w:val="single"/>
        </w:rPr>
        <w:t>Сундуй</w:t>
      </w:r>
      <w:proofErr w:type="spellEnd"/>
      <w:r>
        <w:rPr>
          <w:u w:val="single"/>
        </w:rPr>
        <w:t xml:space="preserve"> Урана Ивановна.</w:t>
      </w:r>
    </w:p>
    <w:p w:rsidR="00D0010A" w:rsidRDefault="00102E10">
      <w:pPr>
        <w:ind w:firstLine="709"/>
        <w:jc w:val="both"/>
        <w:rPr>
          <w:u w:val="single"/>
        </w:rPr>
      </w:pPr>
      <w:r>
        <w:t xml:space="preserve">1.9. Органы общественного самоуправления общеобразовательной организации: </w:t>
      </w:r>
      <w:r>
        <w:rPr>
          <w:u w:val="single"/>
        </w:rPr>
        <w:t xml:space="preserve">Совет учреждения МБОУ СОШ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унгуртуг</w:t>
      </w:r>
      <w:proofErr w:type="spellEnd"/>
      <w:r>
        <w:rPr>
          <w:u w:val="single"/>
        </w:rPr>
        <w:t xml:space="preserve">, председатель – </w:t>
      </w:r>
      <w:proofErr w:type="spellStart"/>
      <w:r>
        <w:rPr>
          <w:u w:val="single"/>
        </w:rPr>
        <w:t>Шыырап</w:t>
      </w:r>
      <w:proofErr w:type="spellEnd"/>
      <w:r>
        <w:rPr>
          <w:u w:val="single"/>
        </w:rPr>
        <w:t xml:space="preserve"> Белек Михайлович.</w:t>
      </w:r>
    </w:p>
    <w:p w:rsidR="00D0010A" w:rsidRDefault="00102E10">
      <w:pPr>
        <w:ind w:firstLine="709"/>
        <w:jc w:val="both"/>
      </w:pPr>
      <w:r>
        <w:t>1.10. Организационно-правовое обеспечение образовательной деятельности общеобразовательной организации:</w:t>
      </w:r>
    </w:p>
    <w:p w:rsidR="00D0010A" w:rsidRDefault="00102E10">
      <w:pPr>
        <w:ind w:firstLine="709"/>
        <w:jc w:val="both"/>
      </w:pPr>
      <w:r>
        <w:t xml:space="preserve">     - Устав, принят на общем собрании коллектива, протокол от 30 ноября 2015 года № 5; утвержден постановлением Администрации муниципального района «</w:t>
      </w:r>
      <w:proofErr w:type="spellStart"/>
      <w:r>
        <w:t>Тере-Хольский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 от 30 ноября 2015 года № 157;</w:t>
      </w:r>
    </w:p>
    <w:p w:rsidR="00D0010A" w:rsidRDefault="00102E10">
      <w:pPr>
        <w:ind w:firstLine="709"/>
        <w:jc w:val="both"/>
      </w:pPr>
      <w:r>
        <w:t>- свидетельство о постановке на учет в налоговом органе: серия 17 № 000528155, выдано Межрайонной инспекцией ФНС № 2 по Республике Тыва, ИНН  1720000101.</w:t>
      </w:r>
    </w:p>
    <w:p w:rsidR="00D0010A" w:rsidRDefault="00102E10">
      <w:pPr>
        <w:ind w:firstLine="709"/>
        <w:jc w:val="both"/>
      </w:pPr>
      <w:r>
        <w:t xml:space="preserve">           - Свидетельство о внесении записи в Единый государственный реестр юридических лиц: серия 17 № 000555870, от 05.02.2013 г., выдано Межрайонной инспекцией ФНС России №2 по Республике Тыва,  ОГРН 1041700727309 </w:t>
      </w:r>
    </w:p>
    <w:p w:rsidR="00D0010A" w:rsidRDefault="00102E10">
      <w:r>
        <w:t>- договор с учредителем от 12.10.2011 г. № 035/11;</w:t>
      </w:r>
    </w:p>
    <w:p w:rsidR="00D0010A" w:rsidRDefault="00102E10">
      <w:r>
        <w:t>- коллективный договор (регистрационный № 2 от 16.02.2015г.);</w:t>
      </w:r>
    </w:p>
    <w:p w:rsidR="00D0010A" w:rsidRDefault="00102E10">
      <w:r>
        <w:t>- локальные акты федерального, муниципального, школьного уровней;</w:t>
      </w:r>
    </w:p>
    <w:p w:rsidR="00D0010A" w:rsidRDefault="00102E10">
      <w:r>
        <w:t xml:space="preserve">- программа развития на 2016 – 2020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.;</w:t>
      </w:r>
    </w:p>
    <w:p w:rsidR="00D0010A" w:rsidRDefault="00102E10">
      <w:r>
        <w:t>- основная образовательная программа начального общего образования</w:t>
      </w:r>
      <w:r>
        <w:rPr>
          <w:b/>
        </w:rPr>
        <w:t xml:space="preserve"> (по ФГОС</w:t>
      </w:r>
      <w:r>
        <w:t>);</w:t>
      </w:r>
    </w:p>
    <w:p w:rsidR="00D0010A" w:rsidRDefault="00102E10">
      <w:r>
        <w:t xml:space="preserve">- основная образовательная программа основного общего образования </w:t>
      </w:r>
      <w:r>
        <w:rPr>
          <w:b/>
        </w:rPr>
        <w:t>(по ФГОС</w:t>
      </w:r>
      <w:r>
        <w:t>);</w:t>
      </w:r>
    </w:p>
    <w:p w:rsidR="00D0010A" w:rsidRDefault="00102E10">
      <w:r>
        <w:t>- основная образовательная программа среднего общего образования.</w:t>
      </w:r>
    </w:p>
    <w:p w:rsidR="00D0010A" w:rsidRDefault="00D0010A">
      <w:pPr>
        <w:rPr>
          <w:b/>
          <w:sz w:val="26"/>
        </w:rPr>
      </w:pPr>
    </w:p>
    <w:p w:rsidR="00D0010A" w:rsidRDefault="00102E10">
      <w:pPr>
        <w:jc w:val="center"/>
        <w:rPr>
          <w:sz w:val="26"/>
        </w:rPr>
      </w:pPr>
      <w:r>
        <w:rPr>
          <w:b/>
          <w:sz w:val="26"/>
        </w:rPr>
        <w:t>РАЗДЕЛ 2. ОРГАНИЗАЦИЯ И СОДЕРЖАНИЕ ОБРАЗОВАТЕЛЬНОГО ПРОЦЕССА</w:t>
      </w:r>
    </w:p>
    <w:p w:rsidR="00D0010A" w:rsidRDefault="00102E10">
      <w:pPr>
        <w:pStyle w:val="ae"/>
        <w:numPr>
          <w:ilvl w:val="1"/>
          <w:numId w:val="2"/>
        </w:numPr>
        <w:tabs>
          <w:tab w:val="left" w:pos="588"/>
        </w:tabs>
        <w:jc w:val="both"/>
        <w:rPr>
          <w:sz w:val="26"/>
        </w:rPr>
      </w:pPr>
      <w:r>
        <w:rPr>
          <w:sz w:val="26"/>
        </w:rPr>
        <w:t xml:space="preserve">Контингент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и его структура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693"/>
        <w:gridCol w:w="2551"/>
      </w:tblGrid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классов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В них обучается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2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  итого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157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164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</w:tr>
      <w:tr w:rsidR="00D0010A">
        <w:tc>
          <w:tcPr>
            <w:tcW w:w="2235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693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551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368</w:t>
            </w:r>
          </w:p>
        </w:tc>
      </w:tr>
    </w:tbl>
    <w:p w:rsidR="00D0010A" w:rsidRDefault="00D0010A">
      <w:pPr>
        <w:pStyle w:val="ae"/>
        <w:tabs>
          <w:tab w:val="left" w:pos="0"/>
          <w:tab w:val="left" w:pos="588"/>
        </w:tabs>
        <w:spacing w:before="0" w:after="0"/>
        <w:jc w:val="both"/>
        <w:rPr>
          <w:sz w:val="26"/>
        </w:rPr>
      </w:pPr>
    </w:p>
    <w:p w:rsidR="00D0010A" w:rsidRDefault="00102E10">
      <w:pPr>
        <w:pStyle w:val="ae"/>
        <w:tabs>
          <w:tab w:val="left" w:pos="0"/>
          <w:tab w:val="left" w:pos="588"/>
        </w:tabs>
        <w:spacing w:before="0" w:after="0"/>
        <w:jc w:val="both"/>
        <w:rPr>
          <w:sz w:val="26"/>
        </w:rPr>
      </w:pPr>
      <w:r>
        <w:rPr>
          <w:sz w:val="26"/>
        </w:rPr>
        <w:t>2.2.        Анализ Основной  образовательной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6"/>
        <w:gridCol w:w="3848"/>
      </w:tblGrid>
      <w:tr w:rsidR="00D0010A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tabs>
                <w:tab w:val="left" w:pos="299"/>
              </w:tabs>
              <w:spacing w:before="0" w:after="0"/>
              <w:ind w:left="18"/>
              <w:jc w:val="center"/>
              <w:rPr>
                <w:sz w:val="26"/>
              </w:rPr>
            </w:pPr>
            <w:r>
              <w:rPr>
                <w:sz w:val="26"/>
              </w:rPr>
              <w:t> Показатели для анализа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tabs>
                <w:tab w:val="left" w:pos="299"/>
              </w:tabs>
              <w:spacing w:before="0" w:after="0"/>
              <w:ind w:left="18"/>
              <w:jc w:val="center"/>
              <w:rPr>
                <w:sz w:val="26"/>
              </w:rPr>
            </w:pPr>
            <w:r>
              <w:rPr>
                <w:sz w:val="26"/>
              </w:rPr>
              <w:t>Краткая характеристика показателей</w:t>
            </w:r>
          </w:p>
        </w:tc>
      </w:tr>
      <w:tr w:rsidR="00D0010A"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sz w:val="26"/>
              </w:rPr>
            </w:pPr>
            <w:r>
              <w:rPr>
                <w:sz w:val="26"/>
              </w:rPr>
              <w:t>1.    Наличие структурных элементов:</w:t>
            </w:r>
          </w:p>
        </w:tc>
      </w:tr>
      <w:tr w:rsidR="00D0010A"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ФГОС 2010,2014 (1-4, 5-9, 10-11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.)</w:t>
            </w:r>
          </w:p>
        </w:tc>
      </w:tr>
      <w:tr w:rsidR="00D0010A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  <w:t>пояснительная записка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center"/>
              <w:rPr>
                <w:sz w:val="26"/>
              </w:rPr>
            </w:pPr>
            <w:r>
              <w:rPr>
                <w:sz w:val="26"/>
              </w:rPr>
              <w:t>Да (нет)</w:t>
            </w:r>
          </w:p>
        </w:tc>
      </w:tr>
      <w:tr w:rsidR="00D0010A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  <w:t>учебный план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индивидуальные учебные планы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(обучение на дому)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программа воспитательной работы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  <w:t>рабочие программы по учебным предметам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  <w:t>рабочие программы элективных, факультативных курсов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  <w:t>программы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  <w:t>индивидуальные образовательные программы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  <w:t>утвержденный список учебников в соответствии с перечнем учебников рекомендованных и допущенных Министерством образования и науки РФ на текущий год</w:t>
            </w:r>
          </w:p>
          <w:p w:rsidR="00D0010A" w:rsidRDefault="00102E10">
            <w:pPr>
              <w:pStyle w:val="af2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описание </w:t>
            </w:r>
            <w:proofErr w:type="spellStart"/>
            <w:r>
              <w:rPr>
                <w:sz w:val="26"/>
              </w:rPr>
              <w:t>обеспеченнности</w:t>
            </w:r>
            <w:proofErr w:type="spellEnd"/>
            <w:r>
              <w:rPr>
                <w:sz w:val="26"/>
              </w:rPr>
              <w:t xml:space="preserve">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f2"/>
              <w:spacing w:before="0" w:after="0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:rsidR="00D0010A" w:rsidRDefault="00D0010A">
      <w:pPr>
        <w:pStyle w:val="ae"/>
        <w:jc w:val="center"/>
        <w:rPr>
          <w:b/>
          <w:sz w:val="26"/>
        </w:rPr>
      </w:pPr>
    </w:p>
    <w:p w:rsidR="00D0010A" w:rsidRDefault="00102E10">
      <w:pPr>
        <w:pStyle w:val="ae"/>
        <w:jc w:val="center"/>
        <w:rPr>
          <w:b/>
          <w:sz w:val="26"/>
        </w:rPr>
      </w:pPr>
      <w:r>
        <w:rPr>
          <w:b/>
          <w:sz w:val="26"/>
        </w:rPr>
        <w:t>РАЗДЕЛ 3. КАЧЕСТВО ПОДГОТОВКИ ВЫПУСКНИКОВ И ОБУЧАЮЩИХСЯ</w:t>
      </w:r>
    </w:p>
    <w:p w:rsidR="00D0010A" w:rsidRDefault="00102E10">
      <w:pPr>
        <w:pStyle w:val="ae"/>
        <w:rPr>
          <w:sz w:val="26"/>
        </w:rPr>
      </w:pPr>
      <w:r>
        <w:rPr>
          <w:sz w:val="26"/>
        </w:rPr>
        <w:t xml:space="preserve"> 3.1. Система оценки качества образования</w:t>
      </w:r>
    </w:p>
    <w:p w:rsidR="00D0010A" w:rsidRDefault="00102E10">
      <w:pPr>
        <w:pStyle w:val="ae"/>
        <w:ind w:firstLine="60"/>
        <w:rPr>
          <w:sz w:val="26"/>
        </w:rPr>
      </w:pPr>
      <w:r>
        <w:rPr>
          <w:sz w:val="26"/>
        </w:rPr>
        <w:lastRenderedPageBreak/>
        <w:t>3.2.Успеваемость и качество знаний обучающихся по итогам 2019-2020 учебного года</w:t>
      </w:r>
    </w:p>
    <w:p w:rsidR="00D0010A" w:rsidRDefault="00D0010A">
      <w:pPr>
        <w:pStyle w:val="ae"/>
        <w:ind w:left="60"/>
        <w:jc w:val="center"/>
        <w:rPr>
          <w:rFonts w:ascii="Verdana" w:hAnsi="Verdana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741"/>
        <w:gridCol w:w="741"/>
        <w:gridCol w:w="741"/>
        <w:gridCol w:w="740"/>
        <w:gridCol w:w="740"/>
        <w:gridCol w:w="740"/>
        <w:gridCol w:w="740"/>
        <w:gridCol w:w="740"/>
        <w:gridCol w:w="740"/>
        <w:gridCol w:w="742"/>
        <w:gridCol w:w="740"/>
        <w:gridCol w:w="746"/>
      </w:tblGrid>
      <w:tr w:rsidR="00D0010A">
        <w:tc>
          <w:tcPr>
            <w:tcW w:w="1893" w:type="dxa"/>
          </w:tcPr>
          <w:p w:rsidR="00D0010A" w:rsidRDefault="00D0010A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  <w:highlight w:val="yellow"/>
              </w:rPr>
            </w:pP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1-е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2-е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3-и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4-е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5-е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6-е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7-е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8-е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9-е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10-е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По ОУ</w:t>
            </w:r>
          </w:p>
        </w:tc>
      </w:tr>
      <w:tr w:rsidR="00D0010A">
        <w:tc>
          <w:tcPr>
            <w:tcW w:w="1893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Успевают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368</w:t>
            </w:r>
          </w:p>
        </w:tc>
      </w:tr>
      <w:tr w:rsidR="00D0010A">
        <w:tc>
          <w:tcPr>
            <w:tcW w:w="1893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На «4» и «5»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5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158</w:t>
            </w:r>
          </w:p>
        </w:tc>
      </w:tr>
    </w:tbl>
    <w:p w:rsidR="00D0010A" w:rsidRDefault="00D0010A">
      <w:pPr>
        <w:pStyle w:val="ae"/>
        <w:tabs>
          <w:tab w:val="left" w:pos="0"/>
          <w:tab w:val="left" w:pos="426"/>
        </w:tabs>
        <w:jc w:val="both"/>
        <w:rPr>
          <w:rFonts w:ascii="Verdana" w:hAnsi="Verdana"/>
          <w:highlight w:val="yellow"/>
        </w:rPr>
      </w:pPr>
    </w:p>
    <w:p w:rsidR="00D0010A" w:rsidRDefault="00102E10">
      <w:pPr>
        <w:pStyle w:val="ae"/>
        <w:tabs>
          <w:tab w:val="left" w:pos="426"/>
        </w:tabs>
        <w:jc w:val="both"/>
        <w:rPr>
          <w:sz w:val="26"/>
        </w:rPr>
      </w:pPr>
      <w:r>
        <w:rPr>
          <w:sz w:val="26"/>
        </w:rPr>
        <w:t>3.3.Сведения об участии выпускников 9-х классов в государственной итоговой аттестации в 2019-2020 учебном году</w:t>
      </w: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3"/>
        <w:gridCol w:w="1401"/>
        <w:gridCol w:w="1394"/>
        <w:gridCol w:w="1369"/>
        <w:gridCol w:w="1500"/>
        <w:gridCol w:w="1379"/>
        <w:gridCol w:w="2190"/>
      </w:tblGrid>
      <w:tr w:rsidR="00D0010A">
        <w:tc>
          <w:tcPr>
            <w:tcW w:w="1260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выпуск-</w:t>
            </w:r>
            <w:proofErr w:type="spellStart"/>
            <w:r>
              <w:rPr>
                <w:sz w:val="26"/>
              </w:rPr>
              <w:t>ников</w:t>
            </w:r>
            <w:proofErr w:type="spellEnd"/>
            <w:proofErr w:type="gramEnd"/>
          </w:p>
        </w:tc>
        <w:tc>
          <w:tcPr>
            <w:tcW w:w="1407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Допущено до ГИА</w:t>
            </w:r>
          </w:p>
        </w:tc>
        <w:tc>
          <w:tcPr>
            <w:tcW w:w="140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Получили</w:t>
            </w:r>
          </w:p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аттестат</w:t>
            </w:r>
          </w:p>
        </w:tc>
        <w:tc>
          <w:tcPr>
            <w:tcW w:w="140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Аттестат особого образца</w:t>
            </w:r>
          </w:p>
        </w:tc>
        <w:tc>
          <w:tcPr>
            <w:tcW w:w="1500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Средний балл по математике</w:t>
            </w:r>
          </w:p>
        </w:tc>
        <w:tc>
          <w:tcPr>
            <w:tcW w:w="140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Средний балл по русскому языку</w:t>
            </w:r>
          </w:p>
        </w:tc>
        <w:tc>
          <w:tcPr>
            <w:tcW w:w="2394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Экзамены по выбору </w:t>
            </w:r>
          </w:p>
        </w:tc>
      </w:tr>
      <w:tr w:rsidR="00D0010A">
        <w:tc>
          <w:tcPr>
            <w:tcW w:w="1260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407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40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40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500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0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394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D0010A" w:rsidRDefault="00D0010A">
      <w:pPr>
        <w:pStyle w:val="ae"/>
        <w:tabs>
          <w:tab w:val="left" w:pos="0"/>
          <w:tab w:val="left" w:pos="426"/>
        </w:tabs>
        <w:jc w:val="both"/>
        <w:rPr>
          <w:sz w:val="26"/>
          <w:highlight w:val="yellow"/>
        </w:rPr>
      </w:pPr>
    </w:p>
    <w:p w:rsidR="00D0010A" w:rsidRDefault="00102E10">
      <w:pPr>
        <w:pStyle w:val="ae"/>
        <w:tabs>
          <w:tab w:val="left" w:pos="0"/>
          <w:tab w:val="left" w:pos="426"/>
        </w:tabs>
        <w:jc w:val="both"/>
        <w:rPr>
          <w:sz w:val="26"/>
        </w:rPr>
      </w:pPr>
      <w:r>
        <w:rPr>
          <w:sz w:val="26"/>
        </w:rPr>
        <w:t>3.4.  Сведения об участии выпускников 11-х классов в государственной итоговой аттестации в 2019-2020 учебном году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1251"/>
        <w:gridCol w:w="1237"/>
        <w:gridCol w:w="1254"/>
        <w:gridCol w:w="1673"/>
        <w:gridCol w:w="1270"/>
        <w:gridCol w:w="2785"/>
      </w:tblGrid>
      <w:tr w:rsidR="00D0010A">
        <w:tc>
          <w:tcPr>
            <w:tcW w:w="1135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выпуск-</w:t>
            </w:r>
            <w:proofErr w:type="spellStart"/>
            <w:r>
              <w:rPr>
                <w:sz w:val="26"/>
              </w:rPr>
              <w:t>ников</w:t>
            </w:r>
            <w:proofErr w:type="spellEnd"/>
            <w:proofErr w:type="gramEnd"/>
          </w:p>
        </w:tc>
        <w:tc>
          <w:tcPr>
            <w:tcW w:w="1276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Допуще</w:t>
            </w:r>
            <w:proofErr w:type="spellEnd"/>
            <w:r>
              <w:rPr>
                <w:sz w:val="26"/>
              </w:rPr>
              <w:t>-но</w:t>
            </w:r>
            <w:proofErr w:type="gramEnd"/>
            <w:r>
              <w:rPr>
                <w:sz w:val="26"/>
              </w:rPr>
              <w:t xml:space="preserve"> до ГИА</w:t>
            </w:r>
          </w:p>
        </w:tc>
        <w:tc>
          <w:tcPr>
            <w:tcW w:w="1275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Получи-ли</w:t>
            </w:r>
            <w:proofErr w:type="gramEnd"/>
          </w:p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аттестат</w:t>
            </w:r>
          </w:p>
        </w:tc>
        <w:tc>
          <w:tcPr>
            <w:tcW w:w="1276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Аттестат особого образца</w:t>
            </w:r>
          </w:p>
        </w:tc>
        <w:tc>
          <w:tcPr>
            <w:tcW w:w="141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Средний балл по </w:t>
            </w:r>
            <w:proofErr w:type="spellStart"/>
            <w:proofErr w:type="gramStart"/>
            <w:r>
              <w:rPr>
                <w:sz w:val="26"/>
              </w:rPr>
              <w:t>математи-ке</w:t>
            </w:r>
            <w:proofErr w:type="spellEnd"/>
            <w:proofErr w:type="gramEnd"/>
          </w:p>
        </w:tc>
        <w:tc>
          <w:tcPr>
            <w:tcW w:w="1275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Средний балл по русскому языку</w:t>
            </w:r>
          </w:p>
        </w:tc>
        <w:tc>
          <w:tcPr>
            <w:tcW w:w="3096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Экзамены по выбору</w:t>
            </w:r>
          </w:p>
        </w:tc>
      </w:tr>
      <w:tr w:rsidR="00D0010A">
        <w:tc>
          <w:tcPr>
            <w:tcW w:w="1135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276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275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276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418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Профильный уровень – 26</w:t>
            </w:r>
          </w:p>
        </w:tc>
        <w:tc>
          <w:tcPr>
            <w:tcW w:w="1275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  <w:tc>
          <w:tcPr>
            <w:tcW w:w="3096" w:type="dxa"/>
          </w:tcPr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Биология –  55  баллов</w:t>
            </w:r>
          </w:p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Химия – 55 баллов</w:t>
            </w:r>
          </w:p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Физика –  34  баллов</w:t>
            </w:r>
          </w:p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История – 32 баллов</w:t>
            </w:r>
          </w:p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Обществознание – 38 балла</w:t>
            </w:r>
          </w:p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География – 48</w:t>
            </w:r>
          </w:p>
          <w:p w:rsidR="00D0010A" w:rsidRDefault="00102E10">
            <w:pPr>
              <w:pStyle w:val="ae"/>
              <w:tabs>
                <w:tab w:val="left" w:pos="0"/>
                <w:tab w:val="left" w:pos="426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Литература – 34 балл</w:t>
            </w:r>
          </w:p>
        </w:tc>
      </w:tr>
    </w:tbl>
    <w:p w:rsidR="00D0010A" w:rsidRDefault="00102E10">
      <w:pPr>
        <w:pStyle w:val="ae"/>
        <w:tabs>
          <w:tab w:val="left" w:pos="426"/>
        </w:tabs>
        <w:jc w:val="both"/>
        <w:rPr>
          <w:sz w:val="26"/>
        </w:rPr>
      </w:pPr>
      <w:r>
        <w:rPr>
          <w:sz w:val="26"/>
        </w:rPr>
        <w:t xml:space="preserve">3.5. </w:t>
      </w:r>
      <w:proofErr w:type="gramStart"/>
      <w:r>
        <w:rPr>
          <w:sz w:val="26"/>
        </w:rPr>
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конференции).</w:t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5"/>
        <w:gridCol w:w="7641"/>
      </w:tblGrid>
      <w:tr w:rsidR="00D0010A">
        <w:tc>
          <w:tcPr>
            <w:tcW w:w="1715" w:type="dxa"/>
          </w:tcPr>
          <w:p w:rsidR="00D0010A" w:rsidRDefault="00102E10">
            <w:pPr>
              <w:jc w:val="center"/>
              <w:rPr>
                <w:b/>
              </w:rPr>
            </w:pPr>
            <w:r>
              <w:rPr>
                <w:b/>
              </w:rPr>
              <w:t>Конкурсы, олимпиады</w:t>
            </w:r>
          </w:p>
          <w:p w:rsidR="00D0010A" w:rsidRDefault="00D0010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641" w:type="dxa"/>
          </w:tcPr>
          <w:p w:rsidR="00D0010A" w:rsidRPr="008C1C0F" w:rsidRDefault="00102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8C1C0F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Чигжит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Х.Г., учитель внеурочной деятельности «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Хуреш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>»</w:t>
            </w:r>
          </w:p>
          <w:p w:rsidR="00D0010A" w:rsidRPr="008C1C0F" w:rsidRDefault="00102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>- п</w:t>
            </w:r>
            <w:r w:rsidR="00465909" w:rsidRPr="008C1C0F">
              <w:rPr>
                <w:rFonts w:ascii="Times New Roman" w:hAnsi="Times New Roman"/>
                <w:sz w:val="24"/>
              </w:rPr>
              <w:t xml:space="preserve">обедитель </w:t>
            </w:r>
            <w:proofErr w:type="spellStart"/>
            <w:r w:rsidR="00465909" w:rsidRPr="008C1C0F">
              <w:rPr>
                <w:rFonts w:ascii="Times New Roman" w:hAnsi="Times New Roman"/>
                <w:sz w:val="24"/>
              </w:rPr>
              <w:t>Сундуй</w:t>
            </w:r>
            <w:proofErr w:type="spellEnd"/>
            <w:r w:rsidR="00465909"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65909" w:rsidRPr="008C1C0F">
              <w:rPr>
                <w:rFonts w:ascii="Times New Roman" w:hAnsi="Times New Roman"/>
                <w:sz w:val="24"/>
              </w:rPr>
              <w:t>Сайын</w:t>
            </w:r>
            <w:proofErr w:type="spellEnd"/>
            <w:r w:rsidR="00465909" w:rsidRPr="008C1C0F">
              <w:rPr>
                <w:rFonts w:ascii="Times New Roman" w:hAnsi="Times New Roman"/>
                <w:sz w:val="24"/>
              </w:rPr>
              <w:t xml:space="preserve">, 9 </w:t>
            </w:r>
            <w:proofErr w:type="spellStart"/>
            <w:r w:rsidR="00465909" w:rsidRPr="008C1C0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="00465909" w:rsidRPr="008C1C0F">
              <w:rPr>
                <w:rFonts w:ascii="Times New Roman" w:hAnsi="Times New Roman"/>
                <w:sz w:val="24"/>
              </w:rPr>
              <w:t xml:space="preserve">, </w:t>
            </w:r>
          </w:p>
          <w:p w:rsidR="00D0010A" w:rsidRPr="008C1C0F" w:rsidRDefault="00102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2. Идам У.К, учитель </w:t>
            </w:r>
            <w:proofErr w:type="gramStart"/>
            <w:r w:rsidRPr="008C1C0F">
              <w:rPr>
                <w:rFonts w:ascii="Times New Roman" w:hAnsi="Times New Roman"/>
                <w:sz w:val="24"/>
              </w:rPr>
              <w:t>ИЗО</w:t>
            </w:r>
            <w:proofErr w:type="gramEnd"/>
            <w:r w:rsidRPr="008C1C0F">
              <w:rPr>
                <w:rFonts w:ascii="Times New Roman" w:hAnsi="Times New Roman"/>
                <w:sz w:val="24"/>
              </w:rPr>
              <w:t>, руководитель кружка «Юный художник»</w:t>
            </w:r>
          </w:p>
          <w:p w:rsidR="00CD5DF6" w:rsidRPr="008C1C0F" w:rsidRDefault="00102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>-</w:t>
            </w:r>
            <w:proofErr w:type="spellStart"/>
            <w:r w:rsidR="00CD5DF6" w:rsidRPr="008C1C0F">
              <w:rPr>
                <w:rFonts w:ascii="Times New Roman" w:hAnsi="Times New Roman"/>
                <w:sz w:val="24"/>
              </w:rPr>
              <w:t>Автайкина</w:t>
            </w:r>
            <w:proofErr w:type="spellEnd"/>
            <w:r w:rsidR="00CD5DF6" w:rsidRPr="008C1C0F">
              <w:rPr>
                <w:rFonts w:ascii="Times New Roman" w:hAnsi="Times New Roman"/>
                <w:sz w:val="24"/>
              </w:rPr>
              <w:t xml:space="preserve"> Анна 7 «б» класс 1 место Всероссийском </w:t>
            </w:r>
            <w:proofErr w:type="gramStart"/>
            <w:r w:rsidR="00CD5DF6" w:rsidRPr="008C1C0F">
              <w:rPr>
                <w:rFonts w:ascii="Times New Roman" w:hAnsi="Times New Roman"/>
                <w:sz w:val="24"/>
              </w:rPr>
              <w:t>конкурсе</w:t>
            </w:r>
            <w:proofErr w:type="gramEnd"/>
            <w:r w:rsidR="00CD5DF6" w:rsidRPr="008C1C0F">
              <w:rPr>
                <w:rFonts w:ascii="Times New Roman" w:hAnsi="Times New Roman"/>
                <w:sz w:val="24"/>
              </w:rPr>
              <w:t xml:space="preserve"> рисунков по ПДД «Мой папа и Я за безопасные дороги» прирученному ко Дню Защитника Отечества </w:t>
            </w:r>
          </w:p>
          <w:p w:rsidR="00102E10" w:rsidRPr="008C1C0F" w:rsidRDefault="00102E10" w:rsidP="00CD5DF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1C0F">
              <w:rPr>
                <w:rFonts w:ascii="Times New Roman" w:hAnsi="Times New Roman"/>
                <w:sz w:val="24"/>
              </w:rPr>
              <w:t>Балган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М.А., учитель географии: </w:t>
            </w:r>
          </w:p>
          <w:p w:rsidR="00D0010A" w:rsidRPr="008C1C0F" w:rsidRDefault="00102E10" w:rsidP="00102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Балган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Кежик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5 «б» класс, занявший 1 место республиканский онлайн-конкурсе «Мы любим тебя Россия», посвященной празднованию Дня России (Приказ №41/ос от 10.06.2020)</w:t>
            </w:r>
          </w:p>
          <w:p w:rsidR="00102E10" w:rsidRPr="008C1C0F" w:rsidRDefault="00102E10" w:rsidP="00102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Балган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r w:rsidR="00CD5DF6" w:rsidRPr="008C1C0F">
              <w:rPr>
                <w:rFonts w:ascii="Times New Roman" w:hAnsi="Times New Roman"/>
                <w:sz w:val="24"/>
              </w:rPr>
              <w:t>Евгения</w:t>
            </w:r>
            <w:r w:rsidRPr="008C1C0F">
              <w:rPr>
                <w:rFonts w:ascii="Times New Roman" w:hAnsi="Times New Roman"/>
                <w:sz w:val="24"/>
              </w:rPr>
              <w:t xml:space="preserve">  </w:t>
            </w:r>
            <w:r w:rsidR="00CD5DF6" w:rsidRPr="008C1C0F">
              <w:rPr>
                <w:rFonts w:ascii="Times New Roman" w:hAnsi="Times New Roman"/>
                <w:sz w:val="24"/>
              </w:rPr>
              <w:t xml:space="preserve">2 «б» класс, </w:t>
            </w:r>
            <w:proofErr w:type="spellStart"/>
            <w:r w:rsidR="00CD5DF6" w:rsidRPr="008C1C0F">
              <w:rPr>
                <w:rFonts w:ascii="Times New Roman" w:hAnsi="Times New Roman"/>
                <w:sz w:val="24"/>
              </w:rPr>
              <w:t>занявшяя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r w:rsidR="00CD5DF6" w:rsidRPr="008C1C0F">
              <w:rPr>
                <w:rFonts w:ascii="Times New Roman" w:hAnsi="Times New Roman"/>
                <w:sz w:val="24"/>
              </w:rPr>
              <w:t>2</w:t>
            </w:r>
            <w:r w:rsidRPr="008C1C0F">
              <w:rPr>
                <w:rFonts w:ascii="Times New Roman" w:hAnsi="Times New Roman"/>
                <w:sz w:val="24"/>
              </w:rPr>
              <w:t xml:space="preserve"> место </w:t>
            </w:r>
            <w:proofErr w:type="gramStart"/>
            <w:r w:rsidRPr="008C1C0F">
              <w:rPr>
                <w:rFonts w:ascii="Times New Roman" w:hAnsi="Times New Roman"/>
                <w:sz w:val="24"/>
              </w:rPr>
              <w:t>республиканс</w:t>
            </w:r>
            <w:r w:rsidR="00CD5DF6" w:rsidRPr="008C1C0F">
              <w:rPr>
                <w:rFonts w:ascii="Times New Roman" w:hAnsi="Times New Roman"/>
                <w:sz w:val="24"/>
              </w:rPr>
              <w:t>ком</w:t>
            </w:r>
            <w:proofErr w:type="gramEnd"/>
            <w:r w:rsidR="00CD5DF6" w:rsidRPr="008C1C0F">
              <w:rPr>
                <w:rFonts w:ascii="Times New Roman" w:hAnsi="Times New Roman"/>
                <w:sz w:val="24"/>
              </w:rPr>
              <w:t xml:space="preserve"> онлайн-конкурсе рисунков </w:t>
            </w:r>
            <w:r w:rsidRPr="008C1C0F">
              <w:rPr>
                <w:rFonts w:ascii="Times New Roman" w:hAnsi="Times New Roman"/>
                <w:sz w:val="24"/>
              </w:rPr>
              <w:t>«Мы любим тебя Россия», посвященной празднованию Дня России (Приказ №41/ос от 10.06.2020)</w:t>
            </w:r>
          </w:p>
          <w:p w:rsidR="00102E10" w:rsidRPr="008C1C0F" w:rsidRDefault="00F73613" w:rsidP="00102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Магбын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Алдар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9 класс, призер Всероссийской олимпиады школьников муниципального этапа по предмету география Тувы</w:t>
            </w:r>
          </w:p>
          <w:p w:rsidR="00D0010A" w:rsidRPr="008C1C0F" w:rsidRDefault="00102E10" w:rsidP="00CD5D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>Дамба В.Л., учитель внеурочной деятельности «ДПИ»</w:t>
            </w:r>
          </w:p>
          <w:p w:rsidR="00D0010A" w:rsidRPr="008C1C0F" w:rsidRDefault="00102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lastRenderedPageBreak/>
              <w:t xml:space="preserve">-    </w:t>
            </w:r>
            <w:proofErr w:type="spellStart"/>
            <w:r w:rsidR="00F73613" w:rsidRPr="008C1C0F">
              <w:rPr>
                <w:rFonts w:ascii="Times New Roman" w:hAnsi="Times New Roman"/>
                <w:sz w:val="24"/>
              </w:rPr>
              <w:t>Балган</w:t>
            </w:r>
            <w:proofErr w:type="spellEnd"/>
            <w:r w:rsidR="00F73613"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73613" w:rsidRPr="008C1C0F">
              <w:rPr>
                <w:rFonts w:ascii="Times New Roman" w:hAnsi="Times New Roman"/>
                <w:sz w:val="24"/>
              </w:rPr>
              <w:t>Кежик</w:t>
            </w:r>
            <w:proofErr w:type="spellEnd"/>
            <w:r w:rsidR="00F73613" w:rsidRPr="008C1C0F">
              <w:rPr>
                <w:rFonts w:ascii="Times New Roman" w:hAnsi="Times New Roman"/>
                <w:sz w:val="24"/>
              </w:rPr>
              <w:t>, 5 «б» класс,</w:t>
            </w:r>
            <w:r w:rsidRPr="008C1C0F">
              <w:rPr>
                <w:rFonts w:ascii="Times New Roman" w:hAnsi="Times New Roman"/>
                <w:sz w:val="24"/>
              </w:rPr>
              <w:t xml:space="preserve">   победитель</w:t>
            </w:r>
            <w:r w:rsidR="00F73613" w:rsidRPr="008C1C0F">
              <w:rPr>
                <w:rFonts w:ascii="Times New Roman" w:hAnsi="Times New Roman"/>
                <w:sz w:val="24"/>
              </w:rPr>
              <w:t xml:space="preserve"> республиканского (заочного) конкурса поделок «Военная техника своими руками» посвященного 75-летию победы в Великой Отечественной войне 1941-1945 годов</w:t>
            </w:r>
          </w:p>
          <w:p w:rsidR="00CD5DF6" w:rsidRPr="008C1C0F" w:rsidRDefault="00CD5D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Дангыр-оол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Х.Д., классный руководитель 2 «а» класса </w:t>
            </w:r>
          </w:p>
          <w:p w:rsidR="00CD5DF6" w:rsidRPr="008C1C0F" w:rsidRDefault="00CD5D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Тюлюш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Виктория 2 «а» класс участие в видеопоздравлениях, посвященных 65-летнему юбилею Героя России, Министра обороны РФ С.К. Шойгу</w:t>
            </w:r>
          </w:p>
          <w:p w:rsidR="00F64C50" w:rsidRPr="008C1C0F" w:rsidRDefault="00F64C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6.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Сармыгыр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А.А., классный руководитель 1 «б» класса</w:t>
            </w:r>
          </w:p>
          <w:p w:rsidR="00F64C50" w:rsidRPr="008C1C0F" w:rsidRDefault="00F64C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Автайкина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А. 1 «б» класс, 1 место конкурсе рисунков Всероссийский творческий конкурс для детей и педагогов «Осенний марафон» (30.11.2020)</w:t>
            </w:r>
          </w:p>
          <w:p w:rsidR="00D0010A" w:rsidRPr="008C1C0F" w:rsidRDefault="00F64C50" w:rsidP="00F64C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7. </w:t>
            </w:r>
            <w:proofErr w:type="spellStart"/>
            <w:r w:rsidR="00102E10" w:rsidRPr="008C1C0F">
              <w:rPr>
                <w:rFonts w:ascii="Times New Roman" w:hAnsi="Times New Roman"/>
                <w:sz w:val="24"/>
              </w:rPr>
              <w:t>Найдан</w:t>
            </w:r>
            <w:proofErr w:type="spellEnd"/>
            <w:r w:rsidR="00102E10" w:rsidRPr="008C1C0F">
              <w:rPr>
                <w:rFonts w:ascii="Times New Roman" w:hAnsi="Times New Roman"/>
                <w:sz w:val="24"/>
              </w:rPr>
              <w:t xml:space="preserve"> Ч.Х., учитель родного языка, руководитель участников</w:t>
            </w:r>
          </w:p>
          <w:p w:rsidR="00F64C50" w:rsidRPr="008C1C0F" w:rsidRDefault="00102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>-</w:t>
            </w:r>
            <w:r w:rsidR="00F64C50"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64C50" w:rsidRPr="008C1C0F">
              <w:rPr>
                <w:rFonts w:ascii="Times New Roman" w:hAnsi="Times New Roman"/>
                <w:sz w:val="24"/>
              </w:rPr>
              <w:t>Магбын</w:t>
            </w:r>
            <w:proofErr w:type="spellEnd"/>
            <w:r w:rsidR="00F64C50"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64C50" w:rsidRPr="008C1C0F">
              <w:rPr>
                <w:rFonts w:ascii="Times New Roman" w:hAnsi="Times New Roman"/>
                <w:sz w:val="24"/>
              </w:rPr>
              <w:t>Сылдыс</w:t>
            </w:r>
            <w:proofErr w:type="spellEnd"/>
            <w:r w:rsidR="00F64C50" w:rsidRPr="008C1C0F">
              <w:rPr>
                <w:rFonts w:ascii="Times New Roman" w:hAnsi="Times New Roman"/>
                <w:sz w:val="24"/>
              </w:rPr>
              <w:t xml:space="preserve"> 10 класс, победитель </w:t>
            </w:r>
            <w:r w:rsidR="00465909" w:rsidRPr="008C1C0F">
              <w:rPr>
                <w:rFonts w:ascii="Times New Roman" w:hAnsi="Times New Roman"/>
                <w:sz w:val="24"/>
              </w:rPr>
              <w:t>регионального</w:t>
            </w:r>
            <w:r w:rsidR="00F64C50" w:rsidRPr="008C1C0F">
              <w:rPr>
                <w:rFonts w:ascii="Times New Roman" w:hAnsi="Times New Roman"/>
                <w:sz w:val="24"/>
              </w:rPr>
              <w:t xml:space="preserve"> этапа конкурса среди детей из числа коренного малочисленного народа Севера, Сибири для участия в Международном культурно-образовательном проекте «Таланты.</w:t>
            </w:r>
            <w:r w:rsidR="00465909" w:rsidRPr="008C1C0F">
              <w:rPr>
                <w:rFonts w:ascii="Times New Roman" w:hAnsi="Times New Roman"/>
                <w:sz w:val="24"/>
              </w:rPr>
              <w:t xml:space="preserve"> </w:t>
            </w:r>
            <w:r w:rsidR="00F64C50" w:rsidRPr="008C1C0F">
              <w:rPr>
                <w:rFonts w:ascii="Times New Roman" w:hAnsi="Times New Roman"/>
                <w:sz w:val="24"/>
              </w:rPr>
              <w:t>Арктики</w:t>
            </w:r>
            <w:proofErr w:type="gramStart"/>
            <w:r w:rsidR="00465909" w:rsidRPr="008C1C0F">
              <w:rPr>
                <w:rFonts w:ascii="Times New Roman" w:hAnsi="Times New Roman"/>
                <w:sz w:val="24"/>
              </w:rPr>
              <w:t xml:space="preserve"> </w:t>
            </w:r>
            <w:r w:rsidR="00F64C50" w:rsidRPr="008C1C0F">
              <w:rPr>
                <w:rFonts w:ascii="Times New Roman" w:hAnsi="Times New Roman"/>
                <w:sz w:val="24"/>
              </w:rPr>
              <w:t>.</w:t>
            </w:r>
            <w:proofErr w:type="gramEnd"/>
            <w:r w:rsidR="00F64C50" w:rsidRPr="008C1C0F">
              <w:rPr>
                <w:rFonts w:ascii="Times New Roman" w:hAnsi="Times New Roman"/>
                <w:sz w:val="24"/>
              </w:rPr>
              <w:t xml:space="preserve">Дети» в номинации «вокальный конкурс на национальном языке, песни, </w:t>
            </w:r>
            <w:proofErr w:type="spellStart"/>
            <w:r w:rsidR="00F64C50" w:rsidRPr="008C1C0F"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 w:rsidR="00F64C50" w:rsidRPr="008C1C0F">
              <w:rPr>
                <w:rFonts w:ascii="Times New Roman" w:hAnsi="Times New Roman"/>
                <w:sz w:val="24"/>
              </w:rPr>
              <w:t>, пословицы (02.07.2020)</w:t>
            </w:r>
          </w:p>
          <w:p w:rsidR="00F64C50" w:rsidRPr="008C1C0F" w:rsidRDefault="00F64C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="000B2948" w:rsidRPr="008C1C0F">
              <w:rPr>
                <w:rFonts w:ascii="Times New Roman" w:hAnsi="Times New Roman"/>
                <w:sz w:val="24"/>
              </w:rPr>
              <w:t>Шанчими</w:t>
            </w:r>
            <w:proofErr w:type="spellEnd"/>
            <w:r w:rsidR="000B2948"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B2948" w:rsidRPr="008C1C0F">
              <w:rPr>
                <w:rFonts w:ascii="Times New Roman" w:hAnsi="Times New Roman"/>
                <w:sz w:val="24"/>
              </w:rPr>
              <w:t>Айзана</w:t>
            </w:r>
            <w:proofErr w:type="spellEnd"/>
            <w:r w:rsidR="000B2948" w:rsidRPr="008C1C0F">
              <w:rPr>
                <w:rFonts w:ascii="Times New Roman" w:hAnsi="Times New Roman"/>
                <w:sz w:val="24"/>
              </w:rPr>
              <w:t xml:space="preserve"> 2 «б» класс, победитель международного конкурса чтецов «Победа в наших сердцах», посвященного 75-летию победы в Великой Отечественной войне 1941-1945 годов</w:t>
            </w:r>
          </w:p>
          <w:p w:rsidR="00D0010A" w:rsidRPr="008C1C0F" w:rsidRDefault="00102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r w:rsidR="000B2948"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="000B2948" w:rsidRPr="008C1C0F">
              <w:rPr>
                <w:rFonts w:ascii="Times New Roman" w:hAnsi="Times New Roman"/>
                <w:sz w:val="24"/>
              </w:rPr>
              <w:t>Сурунгур</w:t>
            </w:r>
            <w:proofErr w:type="spellEnd"/>
            <w:r w:rsidR="000B2948"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B2948" w:rsidRPr="008C1C0F">
              <w:rPr>
                <w:rFonts w:ascii="Times New Roman" w:hAnsi="Times New Roman"/>
                <w:sz w:val="24"/>
              </w:rPr>
              <w:t>Оргаадай</w:t>
            </w:r>
            <w:proofErr w:type="spellEnd"/>
            <w:r w:rsidR="000B2948" w:rsidRPr="008C1C0F">
              <w:rPr>
                <w:rFonts w:ascii="Times New Roman" w:hAnsi="Times New Roman"/>
                <w:sz w:val="24"/>
              </w:rPr>
              <w:t xml:space="preserve"> 11 класс, победитель международного онлайн-конкурса диктанта «</w:t>
            </w:r>
            <w:proofErr w:type="spellStart"/>
            <w:r w:rsidR="000B2948" w:rsidRPr="008C1C0F">
              <w:rPr>
                <w:rFonts w:ascii="Times New Roman" w:hAnsi="Times New Roman"/>
                <w:sz w:val="24"/>
              </w:rPr>
              <w:t>Уш</w:t>
            </w:r>
            <w:proofErr w:type="spellEnd"/>
            <w:r w:rsidR="000B2948"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B2948" w:rsidRPr="008C1C0F">
              <w:rPr>
                <w:rFonts w:ascii="Times New Roman" w:hAnsi="Times New Roman"/>
                <w:sz w:val="24"/>
              </w:rPr>
              <w:t>ыдык</w:t>
            </w:r>
            <w:proofErr w:type="spellEnd"/>
            <w:r w:rsidR="000B2948" w:rsidRPr="008C1C0F">
              <w:rPr>
                <w:rFonts w:ascii="Times New Roman" w:hAnsi="Times New Roman"/>
                <w:sz w:val="24"/>
              </w:rPr>
              <w:t>»</w:t>
            </w:r>
          </w:p>
          <w:p w:rsidR="00DD4B7D" w:rsidRPr="008C1C0F" w:rsidRDefault="00DD4B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Тамаа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Эмина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Сандак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Чайзат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Сандак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Саглай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победители театрализованных представлений по произведениям К-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Э</w:t>
            </w:r>
            <w:proofErr w:type="gramStart"/>
            <w:r w:rsidRPr="008C1C0F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8C1C0F">
              <w:rPr>
                <w:rFonts w:ascii="Times New Roman" w:hAnsi="Times New Roman"/>
                <w:sz w:val="24"/>
              </w:rPr>
              <w:t>удажы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среди учащихся 9-11 классов в фестивале «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Уйгу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чок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Улуг-Хемим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>…», посвященного 90-летию Народного писателя Тувы К-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Э.Кудажы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>.</w:t>
            </w:r>
          </w:p>
          <w:p w:rsidR="00D0010A" w:rsidRPr="008C1C0F" w:rsidRDefault="000B2948" w:rsidP="000B29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8. </w:t>
            </w:r>
            <w:proofErr w:type="spellStart"/>
            <w:r w:rsidR="00102E10" w:rsidRPr="008C1C0F">
              <w:rPr>
                <w:rFonts w:ascii="Times New Roman" w:hAnsi="Times New Roman"/>
                <w:sz w:val="24"/>
              </w:rPr>
              <w:t>Дыгый-оол</w:t>
            </w:r>
            <w:proofErr w:type="spellEnd"/>
            <w:r w:rsidR="00102E10" w:rsidRPr="008C1C0F">
              <w:rPr>
                <w:rFonts w:ascii="Times New Roman" w:hAnsi="Times New Roman"/>
                <w:sz w:val="24"/>
              </w:rPr>
              <w:t xml:space="preserve"> У.А, учитель родног</w:t>
            </w:r>
            <w:r w:rsidRPr="008C1C0F">
              <w:rPr>
                <w:rFonts w:ascii="Times New Roman" w:hAnsi="Times New Roman"/>
                <w:sz w:val="24"/>
              </w:rPr>
              <w:t>о</w:t>
            </w:r>
            <w:r w:rsidR="00DD4B7D" w:rsidRPr="008C1C0F">
              <w:rPr>
                <w:rFonts w:ascii="Times New Roman" w:hAnsi="Times New Roman"/>
                <w:sz w:val="24"/>
              </w:rPr>
              <w:t xml:space="preserve"> языка, </w:t>
            </w:r>
            <w:r w:rsidR="00102E10" w:rsidRPr="008C1C0F">
              <w:rPr>
                <w:rFonts w:ascii="Times New Roman" w:hAnsi="Times New Roman"/>
                <w:sz w:val="24"/>
              </w:rPr>
              <w:t>Внеурочная деятельность «Развитие речи родного языка»</w:t>
            </w:r>
          </w:p>
          <w:p w:rsidR="00DD4B7D" w:rsidRPr="008C1C0F" w:rsidRDefault="00DD4B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Сандак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Саглай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9 класс, победитель в республиканском конкурсе выразительного чтения фестивале «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Уйгу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чок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Улуг-Хемим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>…», посвященного 90-летию Народного писателя Тувы К-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Э</w:t>
            </w:r>
            <w:proofErr w:type="gramStart"/>
            <w:r w:rsidRPr="008C1C0F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8C1C0F">
              <w:rPr>
                <w:rFonts w:ascii="Times New Roman" w:hAnsi="Times New Roman"/>
                <w:sz w:val="24"/>
              </w:rPr>
              <w:t>удажы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>.</w:t>
            </w:r>
          </w:p>
          <w:p w:rsidR="00DD4B7D" w:rsidRPr="008C1C0F" w:rsidRDefault="00DD4B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>-</w:t>
            </w:r>
            <w:proofErr w:type="spellStart"/>
            <w:r w:rsidR="00F73613" w:rsidRPr="008C1C0F">
              <w:rPr>
                <w:rFonts w:ascii="Times New Roman" w:hAnsi="Times New Roman"/>
                <w:sz w:val="24"/>
              </w:rPr>
              <w:t>Данаа</w:t>
            </w:r>
            <w:proofErr w:type="spellEnd"/>
            <w:r w:rsidR="00F73613"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73613" w:rsidRPr="008C1C0F">
              <w:rPr>
                <w:rFonts w:ascii="Times New Roman" w:hAnsi="Times New Roman"/>
                <w:sz w:val="24"/>
              </w:rPr>
              <w:t>Угулза</w:t>
            </w:r>
            <w:proofErr w:type="spellEnd"/>
            <w:r w:rsidR="00F73613" w:rsidRPr="008C1C0F">
              <w:rPr>
                <w:rFonts w:ascii="Times New Roman" w:hAnsi="Times New Roman"/>
                <w:sz w:val="24"/>
              </w:rPr>
              <w:t xml:space="preserve"> 9 класс, призер республиканского конкурса диктанта «</w:t>
            </w:r>
            <w:proofErr w:type="spellStart"/>
            <w:r w:rsidR="00F73613" w:rsidRPr="008C1C0F">
              <w:rPr>
                <w:rFonts w:ascii="Times New Roman" w:hAnsi="Times New Roman"/>
                <w:sz w:val="24"/>
              </w:rPr>
              <w:t>Уш</w:t>
            </w:r>
            <w:proofErr w:type="spellEnd"/>
            <w:r w:rsidR="00F73613"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73613" w:rsidRPr="008C1C0F">
              <w:rPr>
                <w:rFonts w:ascii="Times New Roman" w:hAnsi="Times New Roman"/>
                <w:sz w:val="24"/>
              </w:rPr>
              <w:t>ыдык</w:t>
            </w:r>
            <w:proofErr w:type="spellEnd"/>
            <w:r w:rsidR="00F73613" w:rsidRPr="008C1C0F">
              <w:rPr>
                <w:rFonts w:ascii="Times New Roman" w:hAnsi="Times New Roman"/>
                <w:sz w:val="24"/>
              </w:rPr>
              <w:t>»</w:t>
            </w:r>
          </w:p>
          <w:p w:rsidR="00DD4B7D" w:rsidRPr="008C1C0F" w:rsidRDefault="00DD4B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9.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К</w:t>
            </w:r>
            <w:r w:rsidR="00102E10" w:rsidRPr="008C1C0F">
              <w:rPr>
                <w:rFonts w:ascii="Times New Roman" w:hAnsi="Times New Roman"/>
                <w:sz w:val="24"/>
              </w:rPr>
              <w:t>уулар</w:t>
            </w:r>
            <w:proofErr w:type="spellEnd"/>
            <w:r w:rsidR="00102E10" w:rsidRPr="008C1C0F">
              <w:rPr>
                <w:rFonts w:ascii="Times New Roman" w:hAnsi="Times New Roman"/>
                <w:sz w:val="24"/>
              </w:rPr>
              <w:t xml:space="preserve"> Ш.</w:t>
            </w:r>
            <w:proofErr w:type="gramStart"/>
            <w:r w:rsidR="00102E10" w:rsidRPr="008C1C0F">
              <w:rPr>
                <w:rFonts w:ascii="Times New Roman" w:hAnsi="Times New Roman"/>
                <w:sz w:val="24"/>
              </w:rPr>
              <w:t>К</w:t>
            </w:r>
            <w:proofErr w:type="gramEnd"/>
            <w:r w:rsidR="00102E10" w:rsidRPr="008C1C0F">
              <w:rPr>
                <w:rFonts w:ascii="Times New Roman" w:hAnsi="Times New Roman"/>
                <w:sz w:val="24"/>
              </w:rPr>
              <w:t>, учитель музыки</w:t>
            </w:r>
            <w:r w:rsidRPr="008C1C0F">
              <w:rPr>
                <w:rFonts w:ascii="Times New Roman" w:hAnsi="Times New Roman"/>
                <w:sz w:val="24"/>
              </w:rPr>
              <w:t>, руководитель</w:t>
            </w:r>
            <w:r w:rsidR="00102E10" w:rsidRPr="008C1C0F">
              <w:rPr>
                <w:rFonts w:ascii="Times New Roman" w:hAnsi="Times New Roman"/>
                <w:sz w:val="24"/>
              </w:rPr>
              <w:t xml:space="preserve"> </w:t>
            </w:r>
            <w:r w:rsidRPr="008C1C0F">
              <w:rPr>
                <w:rFonts w:ascii="Times New Roman" w:hAnsi="Times New Roman"/>
                <w:sz w:val="24"/>
              </w:rPr>
              <w:t>призеров онлайн-</w:t>
            </w:r>
            <w:r w:rsidR="00102E10" w:rsidRPr="008C1C0F">
              <w:rPr>
                <w:rFonts w:ascii="Times New Roman" w:hAnsi="Times New Roman"/>
                <w:sz w:val="24"/>
              </w:rPr>
              <w:t>конку</w:t>
            </w:r>
            <w:r w:rsidRPr="008C1C0F">
              <w:rPr>
                <w:rFonts w:ascii="Times New Roman" w:hAnsi="Times New Roman"/>
                <w:sz w:val="24"/>
              </w:rPr>
              <w:t xml:space="preserve">рса «Хамнаарак-2020» </w:t>
            </w:r>
          </w:p>
          <w:p w:rsidR="00DD4B7D" w:rsidRPr="008C1C0F" w:rsidRDefault="00DD4B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Шыырап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Хаяа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11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>,</w:t>
            </w:r>
            <w:r w:rsidR="00F73613" w:rsidRPr="008C1C0F">
              <w:rPr>
                <w:rFonts w:ascii="Times New Roman" w:hAnsi="Times New Roman"/>
                <w:sz w:val="24"/>
              </w:rPr>
              <w:t xml:space="preserve"> </w:t>
            </w:r>
            <w:r w:rsidR="00465909" w:rsidRPr="008C1C0F">
              <w:rPr>
                <w:rFonts w:ascii="Times New Roman" w:hAnsi="Times New Roman"/>
                <w:sz w:val="24"/>
              </w:rPr>
              <w:t>дипломант эстрадный вокал</w:t>
            </w:r>
          </w:p>
          <w:p w:rsidR="00D0010A" w:rsidRPr="008C1C0F" w:rsidRDefault="00DD4B7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Данаа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Анжелина </w:t>
            </w:r>
            <w:proofErr w:type="gramStart"/>
            <w:r w:rsidRPr="008C1C0F">
              <w:rPr>
                <w:rFonts w:ascii="Times New Roman" w:hAnsi="Times New Roman"/>
                <w:sz w:val="24"/>
              </w:rPr>
              <w:t>6</w:t>
            </w:r>
            <w:proofErr w:type="gram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r w:rsidR="00102E10" w:rsidRPr="008C1C0F">
              <w:rPr>
                <w:rFonts w:ascii="Times New Roman" w:hAnsi="Times New Roman"/>
                <w:sz w:val="24"/>
              </w:rPr>
              <w:t xml:space="preserve">а </w:t>
            </w:r>
            <w:proofErr w:type="spellStart"/>
            <w:r w:rsidR="00102E10" w:rsidRPr="008C1C0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="00102E10" w:rsidRPr="008C1C0F">
              <w:rPr>
                <w:rFonts w:ascii="Times New Roman" w:hAnsi="Times New Roman"/>
                <w:sz w:val="24"/>
              </w:rPr>
              <w:t>.</w:t>
            </w:r>
            <w:r w:rsidR="00465909" w:rsidRPr="008C1C0F">
              <w:rPr>
                <w:rFonts w:ascii="Times New Roman" w:hAnsi="Times New Roman"/>
                <w:sz w:val="24"/>
              </w:rPr>
              <w:t xml:space="preserve"> дипломант эстрадный вокал</w:t>
            </w:r>
          </w:p>
          <w:p w:rsidR="00465909" w:rsidRPr="008C1C0F" w:rsidRDefault="004659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Данаа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Угулза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9 класс,  дипломант эстрадный вокал</w:t>
            </w:r>
          </w:p>
          <w:p w:rsidR="00D0010A" w:rsidRPr="008C1C0F" w:rsidRDefault="00F7361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10.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Чыпсын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О.Ш., учитель биологии</w:t>
            </w:r>
          </w:p>
          <w:p w:rsidR="00F73613" w:rsidRPr="008C1C0F" w:rsidRDefault="00F7361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Шыырап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Хаяа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11 класс, победитель Всероссийской олимпиады школьников муниципального этапа по предмету биология</w:t>
            </w:r>
          </w:p>
          <w:p w:rsidR="00F73613" w:rsidRPr="008C1C0F" w:rsidRDefault="00F7361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Буду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Айдасу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11 класс, призер Всероссийской олимпиады школьников муниципального этапа по предмету биология</w:t>
            </w:r>
          </w:p>
          <w:p w:rsidR="00F73613" w:rsidRPr="008C1C0F" w:rsidRDefault="00F7361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Чигден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Аслан 11 класс, Всероссийской олимпиады школьников муниципального этапа по предмету биология</w:t>
            </w:r>
          </w:p>
          <w:p w:rsidR="00F73613" w:rsidRPr="008C1C0F" w:rsidRDefault="00F7361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1C0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Иргит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1C0F">
              <w:rPr>
                <w:rFonts w:ascii="Times New Roman" w:hAnsi="Times New Roman"/>
                <w:sz w:val="24"/>
              </w:rPr>
              <w:t>Сайлуна</w:t>
            </w:r>
            <w:proofErr w:type="spellEnd"/>
            <w:r w:rsidRPr="008C1C0F">
              <w:rPr>
                <w:rFonts w:ascii="Times New Roman" w:hAnsi="Times New Roman"/>
                <w:sz w:val="24"/>
              </w:rPr>
              <w:t xml:space="preserve"> 9 класс, победитель </w:t>
            </w:r>
            <w:r w:rsidR="00465909" w:rsidRPr="008C1C0F">
              <w:rPr>
                <w:rFonts w:ascii="Times New Roman" w:hAnsi="Times New Roman"/>
                <w:sz w:val="24"/>
              </w:rPr>
              <w:t>регионального</w:t>
            </w:r>
            <w:r w:rsidRPr="008C1C0F">
              <w:rPr>
                <w:rFonts w:ascii="Times New Roman" w:hAnsi="Times New Roman"/>
                <w:sz w:val="24"/>
              </w:rPr>
              <w:t xml:space="preserve"> этапа конкурса среди детей из числа коренного малочисленного народа Севера, Сибири для участия в Международном культурно-образовательном проекте «Таланты.</w:t>
            </w:r>
            <w:r w:rsidR="00465909" w:rsidRPr="008C1C0F">
              <w:rPr>
                <w:rFonts w:ascii="Times New Roman" w:hAnsi="Times New Roman"/>
                <w:sz w:val="24"/>
              </w:rPr>
              <w:t xml:space="preserve"> </w:t>
            </w:r>
            <w:r w:rsidRPr="008C1C0F">
              <w:rPr>
                <w:rFonts w:ascii="Times New Roman" w:hAnsi="Times New Roman"/>
                <w:sz w:val="24"/>
              </w:rPr>
              <w:t>Арктики.</w:t>
            </w:r>
            <w:r w:rsidR="00465909" w:rsidRPr="008C1C0F">
              <w:rPr>
                <w:rFonts w:ascii="Times New Roman" w:hAnsi="Times New Roman"/>
                <w:sz w:val="24"/>
              </w:rPr>
              <w:t xml:space="preserve"> </w:t>
            </w:r>
            <w:r w:rsidRPr="008C1C0F">
              <w:rPr>
                <w:rFonts w:ascii="Times New Roman" w:hAnsi="Times New Roman"/>
                <w:sz w:val="24"/>
              </w:rPr>
              <w:t>Дети» в номинации «научно-популярное эссе» (02.07.2020)</w:t>
            </w:r>
          </w:p>
          <w:p w:rsidR="00F73613" w:rsidRDefault="00F7361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D0010A" w:rsidRDefault="00D001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</w:tbl>
    <w:p w:rsidR="00D0010A" w:rsidRDefault="00D0010A">
      <w:pPr>
        <w:pStyle w:val="ae"/>
        <w:tabs>
          <w:tab w:val="left" w:pos="588"/>
        </w:tabs>
        <w:jc w:val="both"/>
        <w:rPr>
          <w:sz w:val="26"/>
          <w:highlight w:val="yellow"/>
        </w:rPr>
      </w:pPr>
    </w:p>
    <w:p w:rsidR="00D0010A" w:rsidRDefault="00102E10">
      <w:pPr>
        <w:pStyle w:val="ae"/>
        <w:tabs>
          <w:tab w:val="left" w:pos="588"/>
        </w:tabs>
        <w:jc w:val="both"/>
        <w:rPr>
          <w:sz w:val="26"/>
        </w:rPr>
      </w:pPr>
      <w:r>
        <w:rPr>
          <w:sz w:val="26"/>
        </w:rPr>
        <w:lastRenderedPageBreak/>
        <w:t>3.6. Трудоустройство выпускников 2019-2020 учебного года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1339"/>
        <w:gridCol w:w="1226"/>
        <w:gridCol w:w="1225"/>
        <w:gridCol w:w="1233"/>
        <w:gridCol w:w="1228"/>
        <w:gridCol w:w="1230"/>
        <w:gridCol w:w="1624"/>
      </w:tblGrid>
      <w:tr w:rsidR="00D0010A">
        <w:trPr>
          <w:trHeight w:val="750"/>
        </w:trPr>
        <w:tc>
          <w:tcPr>
            <w:tcW w:w="1008" w:type="dxa"/>
            <w:vMerge w:val="restart"/>
          </w:tcPr>
          <w:p w:rsidR="00D0010A" w:rsidRDefault="00D0010A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</w:p>
        </w:tc>
        <w:tc>
          <w:tcPr>
            <w:tcW w:w="1339" w:type="dxa"/>
            <w:vMerge w:val="restart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Окончили</w:t>
            </w:r>
          </w:p>
        </w:tc>
        <w:tc>
          <w:tcPr>
            <w:tcW w:w="3700" w:type="dxa"/>
            <w:gridSpan w:val="3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Продолжили обучение</w:t>
            </w:r>
          </w:p>
        </w:tc>
        <w:tc>
          <w:tcPr>
            <w:tcW w:w="1232" w:type="dxa"/>
            <w:vMerge w:val="restart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Посту-пили</w:t>
            </w:r>
            <w:proofErr w:type="gramEnd"/>
          </w:p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на работу</w:t>
            </w:r>
          </w:p>
        </w:tc>
        <w:tc>
          <w:tcPr>
            <w:tcW w:w="1232" w:type="dxa"/>
            <w:vMerge w:val="restart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Служба</w:t>
            </w:r>
          </w:p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в Армии</w:t>
            </w:r>
          </w:p>
        </w:tc>
        <w:tc>
          <w:tcPr>
            <w:tcW w:w="1630" w:type="dxa"/>
            <w:vMerge w:val="restart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Не </w:t>
            </w:r>
            <w:proofErr w:type="spellStart"/>
            <w:proofErr w:type="gramStart"/>
            <w:r>
              <w:rPr>
                <w:sz w:val="26"/>
              </w:rPr>
              <w:t>опреде</w:t>
            </w:r>
            <w:proofErr w:type="spellEnd"/>
            <w:r>
              <w:rPr>
                <w:sz w:val="26"/>
              </w:rPr>
              <w:t>-лились</w:t>
            </w:r>
            <w:proofErr w:type="gramEnd"/>
          </w:p>
        </w:tc>
      </w:tr>
      <w:tr w:rsidR="00D0010A">
        <w:trPr>
          <w:trHeight w:val="510"/>
        </w:trPr>
        <w:tc>
          <w:tcPr>
            <w:tcW w:w="1008" w:type="dxa"/>
            <w:vMerge/>
          </w:tcPr>
          <w:p w:rsidR="00D0010A" w:rsidRDefault="00D0010A"/>
        </w:tc>
        <w:tc>
          <w:tcPr>
            <w:tcW w:w="1339" w:type="dxa"/>
            <w:vMerge/>
          </w:tcPr>
          <w:p w:rsidR="00D0010A" w:rsidRDefault="00D0010A"/>
        </w:tc>
        <w:tc>
          <w:tcPr>
            <w:tcW w:w="1232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  в 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1232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 СУЗ</w:t>
            </w:r>
          </w:p>
        </w:tc>
        <w:tc>
          <w:tcPr>
            <w:tcW w:w="1236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ВУЗ</w:t>
            </w:r>
          </w:p>
        </w:tc>
        <w:tc>
          <w:tcPr>
            <w:tcW w:w="1232" w:type="dxa"/>
            <w:vMerge/>
          </w:tcPr>
          <w:p w:rsidR="00D0010A" w:rsidRDefault="00D0010A"/>
        </w:tc>
        <w:tc>
          <w:tcPr>
            <w:tcW w:w="1232" w:type="dxa"/>
            <w:vMerge/>
          </w:tcPr>
          <w:p w:rsidR="00D0010A" w:rsidRDefault="00D0010A"/>
        </w:tc>
        <w:tc>
          <w:tcPr>
            <w:tcW w:w="1630" w:type="dxa"/>
            <w:vMerge/>
          </w:tcPr>
          <w:p w:rsidR="00D0010A" w:rsidRDefault="00D0010A"/>
        </w:tc>
      </w:tr>
      <w:tr w:rsidR="00D0010A">
        <w:tc>
          <w:tcPr>
            <w:tcW w:w="100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339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232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232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36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---------</w:t>
            </w:r>
          </w:p>
        </w:tc>
        <w:tc>
          <w:tcPr>
            <w:tcW w:w="1232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32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630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1(по болезни)</w:t>
            </w:r>
          </w:p>
        </w:tc>
      </w:tr>
      <w:tr w:rsidR="00D0010A">
        <w:tc>
          <w:tcPr>
            <w:tcW w:w="1008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339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232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-------</w:t>
            </w:r>
          </w:p>
        </w:tc>
        <w:tc>
          <w:tcPr>
            <w:tcW w:w="1232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236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32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32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630" w:type="dxa"/>
          </w:tcPr>
          <w:p w:rsidR="00D0010A" w:rsidRDefault="00102E10">
            <w:pPr>
              <w:pStyle w:val="ae"/>
              <w:tabs>
                <w:tab w:val="left" w:pos="588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:rsidR="00D0010A" w:rsidRDefault="00D0010A">
      <w:pPr>
        <w:pStyle w:val="ae"/>
        <w:tabs>
          <w:tab w:val="left" w:pos="588"/>
        </w:tabs>
        <w:jc w:val="both"/>
        <w:rPr>
          <w:color w:val="FF0000"/>
          <w:sz w:val="26"/>
          <w:highlight w:val="yellow"/>
        </w:rPr>
      </w:pPr>
    </w:p>
    <w:p w:rsidR="00D0010A" w:rsidRDefault="00D0010A">
      <w:pPr>
        <w:pStyle w:val="ae"/>
        <w:jc w:val="center"/>
        <w:rPr>
          <w:b/>
          <w:sz w:val="26"/>
          <w:highlight w:val="yellow"/>
        </w:rPr>
      </w:pPr>
    </w:p>
    <w:p w:rsidR="00D0010A" w:rsidRDefault="00102E10">
      <w:pPr>
        <w:pStyle w:val="ae"/>
        <w:jc w:val="center"/>
        <w:rPr>
          <w:b/>
          <w:sz w:val="26"/>
        </w:rPr>
      </w:pPr>
      <w:r>
        <w:rPr>
          <w:b/>
          <w:sz w:val="26"/>
        </w:rPr>
        <w:t xml:space="preserve">РАЗДЕЛ 4. КАДРОВОЕ ОБЕСПЕЧЕНИЕ ОБРАЗОВАТЕЛЬНОГО ПРОЦЕССА </w:t>
      </w:r>
    </w:p>
    <w:p w:rsidR="00D0010A" w:rsidRDefault="00D0010A">
      <w:pPr>
        <w:pStyle w:val="ae"/>
        <w:jc w:val="center"/>
        <w:rPr>
          <w:sz w:val="26"/>
        </w:rPr>
      </w:pPr>
    </w:p>
    <w:p w:rsidR="00D0010A" w:rsidRDefault="00102E10">
      <w:pPr>
        <w:pStyle w:val="ae"/>
        <w:tabs>
          <w:tab w:val="left" w:pos="14"/>
          <w:tab w:val="left" w:pos="574"/>
        </w:tabs>
        <w:jc w:val="both"/>
        <w:rPr>
          <w:sz w:val="26"/>
        </w:rPr>
      </w:pPr>
      <w:r>
        <w:rPr>
          <w:sz w:val="26"/>
        </w:rPr>
        <w:t>4.1.       Характеристика учительских кадров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2"/>
        <w:gridCol w:w="1885"/>
        <w:gridCol w:w="1477"/>
      </w:tblGrid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%</w:t>
            </w: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84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Всего учителей (физических лиц, без учителей, находящихся в отпуске по уходу за ребенком)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 xml:space="preserve"> внешние совместители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0</w:t>
            </w: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rPr>
                <w:sz w:val="26"/>
              </w:rPr>
            </w:pPr>
            <w:r>
              <w:rPr>
                <w:sz w:val="26"/>
              </w:rPr>
              <w:t>Учителя с высшим образованием</w:t>
            </w:r>
          </w:p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ind w:firstLine="574"/>
              <w:jc w:val="both"/>
              <w:rPr>
                <w:sz w:val="26"/>
              </w:rPr>
            </w:pPr>
            <w:r>
              <w:rPr>
                <w:sz w:val="26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D0010A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D0010A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  <w:highlight w:val="yellow"/>
              </w:rPr>
            </w:pP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ind w:firstLine="1162"/>
              <w:jc w:val="both"/>
              <w:rPr>
                <w:sz w:val="26"/>
              </w:rPr>
            </w:pPr>
            <w:r>
              <w:rPr>
                <w:sz w:val="26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98,8</w:t>
            </w: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426"/>
                <w:tab w:val="left" w:pos="574"/>
              </w:tabs>
              <w:ind w:left="116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proofErr w:type="gramStart"/>
            <w:r>
              <w:rPr>
                <w:sz w:val="26"/>
              </w:rPr>
              <w:t>высшим</w:t>
            </w:r>
            <w:proofErr w:type="gramEnd"/>
            <w:r>
              <w:rPr>
                <w:sz w:val="26"/>
              </w:rPr>
              <w:t xml:space="preserve">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0</w:t>
            </w: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Учителя, прошедшие курсы повышения квалификации за последние 5 лет (физические лица)</w:t>
            </w:r>
          </w:p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99</w:t>
            </w: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99</w:t>
            </w: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both"/>
              <w:rPr>
                <w:sz w:val="26"/>
              </w:rPr>
            </w:pPr>
            <w:r>
              <w:rPr>
                <w:sz w:val="26"/>
              </w:rPr>
              <w:t>Учителя, аттестованные на квалификационные категории (всего):</w:t>
            </w:r>
          </w:p>
          <w:p w:rsidR="00D0010A" w:rsidRDefault="00102E10">
            <w:pPr>
              <w:pStyle w:val="ae"/>
              <w:ind w:firstLine="57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D0010A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D0010A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  <w:highlight w:val="yellow"/>
              </w:rPr>
            </w:pP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0</w:t>
            </w: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99,6</w:t>
            </w:r>
          </w:p>
        </w:tc>
      </w:tr>
      <w:tr w:rsidR="00D0010A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97,1</w:t>
            </w:r>
          </w:p>
        </w:tc>
      </w:tr>
    </w:tbl>
    <w:p w:rsidR="00D0010A" w:rsidRDefault="00102E10">
      <w:pPr>
        <w:pStyle w:val="ae"/>
        <w:tabs>
          <w:tab w:val="left" w:pos="975"/>
        </w:tabs>
        <w:jc w:val="both"/>
        <w:rPr>
          <w:sz w:val="26"/>
        </w:rPr>
      </w:pPr>
      <w:r>
        <w:rPr>
          <w:sz w:val="26"/>
        </w:rPr>
        <w:t> </w:t>
      </w:r>
    </w:p>
    <w:p w:rsidR="00D0010A" w:rsidRDefault="00102E10">
      <w:pPr>
        <w:pStyle w:val="ae"/>
        <w:tabs>
          <w:tab w:val="left" w:pos="14"/>
          <w:tab w:val="left" w:pos="574"/>
        </w:tabs>
        <w:jc w:val="both"/>
        <w:rPr>
          <w:sz w:val="26"/>
        </w:rPr>
      </w:pPr>
      <w:r>
        <w:rPr>
          <w:sz w:val="26"/>
        </w:rPr>
        <w:t>4.2.       Характеристика административно-управленческого персонала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3"/>
        <w:gridCol w:w="1561"/>
      </w:tblGrid>
      <w:tr w:rsidR="00D0010A"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</w:tr>
      <w:tr w:rsidR="00D0010A"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D0010A"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6,5</w:t>
            </w:r>
          </w:p>
        </w:tc>
      </w:tr>
      <w:tr w:rsidR="00D0010A"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435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Административно-управленческий персонал, ведущий учебные часы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D0010A"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tabs>
                <w:tab w:val="left" w:pos="14"/>
                <w:tab w:val="left" w:pos="57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:rsidR="00D0010A" w:rsidRDefault="00102E10">
      <w:pPr>
        <w:pStyle w:val="ae"/>
        <w:jc w:val="center"/>
        <w:rPr>
          <w:sz w:val="26"/>
        </w:rPr>
      </w:pPr>
      <w:r>
        <w:rPr>
          <w:sz w:val="26"/>
        </w:rPr>
        <w:lastRenderedPageBreak/>
        <w:t> </w:t>
      </w:r>
    </w:p>
    <w:p w:rsidR="00D0010A" w:rsidRDefault="00102E10">
      <w:pPr>
        <w:pStyle w:val="ae"/>
        <w:tabs>
          <w:tab w:val="left" w:pos="14"/>
          <w:tab w:val="left" w:pos="574"/>
        </w:tabs>
        <w:jc w:val="both"/>
        <w:rPr>
          <w:sz w:val="26"/>
        </w:rPr>
      </w:pPr>
      <w:r>
        <w:rPr>
          <w:sz w:val="26"/>
        </w:rPr>
        <w:t>4.3.       Сведения о специалистах психолого-медико-социального сопровождения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7"/>
        <w:gridCol w:w="1267"/>
      </w:tblGrid>
      <w:tr w:rsidR="00D0010A"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</w:tr>
      <w:tr w:rsidR="00D0010A"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Педагоги - психологи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Учителя - логопеды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Социальные педагоги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D0010A"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Педагоги дополнительного образования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Медицинские работники (физические лица, включая совместителей)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:rsidR="00D0010A" w:rsidRDefault="00102E10">
      <w:pPr>
        <w:pStyle w:val="ae"/>
        <w:jc w:val="center"/>
        <w:rPr>
          <w:sz w:val="26"/>
        </w:rPr>
      </w:pPr>
      <w:r>
        <w:rPr>
          <w:sz w:val="26"/>
        </w:rPr>
        <w:t> </w:t>
      </w:r>
    </w:p>
    <w:p w:rsidR="00D0010A" w:rsidRDefault="00D0010A">
      <w:pPr>
        <w:pStyle w:val="ae"/>
        <w:jc w:val="center"/>
        <w:rPr>
          <w:b/>
          <w:sz w:val="26"/>
        </w:rPr>
      </w:pPr>
    </w:p>
    <w:p w:rsidR="00D0010A" w:rsidRDefault="00102E10">
      <w:pPr>
        <w:pStyle w:val="ae"/>
        <w:jc w:val="center"/>
        <w:rPr>
          <w:b/>
          <w:sz w:val="26"/>
        </w:rPr>
      </w:pPr>
      <w:r>
        <w:rPr>
          <w:b/>
          <w:sz w:val="26"/>
        </w:rPr>
        <w:t>РАЗДЕЛ 5. ИНФОРМАЦИОННО-ТЕХНИЧЕСКОЕ ОСНАЩЕНИЕ И НАЛИЧИЕ УСЛОВИЙ ОБРАЗОВАТЕЛЬНОГО ПРОЦЕССА</w:t>
      </w:r>
    </w:p>
    <w:p w:rsidR="00D0010A" w:rsidRDefault="00102E10">
      <w:pPr>
        <w:pStyle w:val="ae"/>
        <w:tabs>
          <w:tab w:val="left" w:pos="588"/>
        </w:tabs>
        <w:ind w:left="14" w:hanging="14"/>
        <w:jc w:val="both"/>
        <w:rPr>
          <w:sz w:val="26"/>
        </w:rPr>
      </w:pPr>
      <w:r>
        <w:rPr>
          <w:sz w:val="26"/>
        </w:rPr>
        <w:t>5.1.        Характеристика информационно-технического оснащения и условий</w:t>
      </w:r>
    </w:p>
    <w:p w:rsidR="00D0010A" w:rsidRDefault="00102E10">
      <w:pPr>
        <w:pStyle w:val="ae"/>
        <w:tabs>
          <w:tab w:val="left" w:pos="588"/>
        </w:tabs>
        <w:ind w:left="14" w:hanging="14"/>
        <w:jc w:val="both"/>
        <w:rPr>
          <w:sz w:val="26"/>
        </w:rPr>
      </w:pPr>
      <w:r>
        <w:rPr>
          <w:sz w:val="26"/>
        </w:rPr>
        <w:t xml:space="preserve"> </w:t>
      </w:r>
    </w:p>
    <w:tbl>
      <w:tblPr>
        <w:tblW w:w="0" w:type="auto"/>
        <w:tblInd w:w="-3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3"/>
        <w:gridCol w:w="1944"/>
      </w:tblGrid>
      <w:tr w:rsidR="00D0010A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ind w:left="99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Показатели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Показатели ОУ</w:t>
            </w:r>
          </w:p>
        </w:tc>
      </w:tr>
      <w:tr w:rsidR="00D0010A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Обеспеченность учащихся учебной литературой</w:t>
            </w:r>
            <w:proofErr w:type="gramStart"/>
            <w:r>
              <w:rPr>
                <w:sz w:val="26"/>
              </w:rPr>
              <w:t xml:space="preserve"> (%)</w:t>
            </w:r>
            <w:proofErr w:type="gram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 90%</w:t>
            </w:r>
          </w:p>
        </w:tc>
      </w:tr>
      <w:tr w:rsidR="00D0010A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rPr>
                <w:sz w:val="26"/>
              </w:rPr>
            </w:pPr>
            <w:r>
              <w:rPr>
                <w:sz w:val="26"/>
              </w:rPr>
              <w:t>Количество компьютеров, применяемых в учебном процессе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</w:tr>
      <w:tr w:rsidR="00D0010A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rPr>
                <w:sz w:val="26"/>
              </w:rPr>
            </w:pPr>
            <w:r>
              <w:rPr>
                <w:sz w:val="26"/>
              </w:rPr>
              <w:t xml:space="preserve">Наличие библиотеки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rPr>
                <w:sz w:val="26"/>
              </w:rPr>
            </w:pPr>
            <w:r>
              <w:rPr>
                <w:sz w:val="26"/>
              </w:rPr>
              <w:t xml:space="preserve">Возможность пользования сетью Интернет учащимися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rPr>
                <w:sz w:val="26"/>
              </w:rPr>
            </w:pPr>
            <w:r>
              <w:rPr>
                <w:sz w:val="26"/>
              </w:rPr>
              <w:t>Количество АРМ (автоматизированное рабочее место учителя)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 w:rsidR="00D0010A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rPr>
                <w:sz w:val="26"/>
              </w:rPr>
            </w:pPr>
            <w:r>
              <w:rPr>
                <w:sz w:val="26"/>
              </w:rPr>
              <w:t>Кол-во компьютеров, применяемых в управлении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D0010A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rPr>
                <w:sz w:val="26"/>
              </w:rPr>
            </w:pPr>
            <w:r>
              <w:rPr>
                <w:sz w:val="26"/>
              </w:rPr>
              <w:t xml:space="preserve">Возможность пользования сетью Интернет педагогами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rPr>
                <w:sz w:val="26"/>
              </w:rPr>
            </w:pPr>
            <w:r>
              <w:rPr>
                <w:sz w:val="26"/>
              </w:rPr>
              <w:t xml:space="preserve">Наличие сайта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7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rPr>
                <w:sz w:val="26"/>
              </w:rPr>
            </w:pPr>
            <w:r>
              <w:rPr>
                <w:sz w:val="26"/>
              </w:rPr>
              <w:t>Наличие электронных журналов и дневников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:rsidR="00D0010A" w:rsidRDefault="00102E10">
      <w:pPr>
        <w:pStyle w:val="ae"/>
        <w:tabs>
          <w:tab w:val="left" w:pos="588"/>
        </w:tabs>
        <w:jc w:val="both"/>
        <w:rPr>
          <w:sz w:val="26"/>
        </w:rPr>
      </w:pPr>
      <w:r>
        <w:rPr>
          <w:sz w:val="26"/>
        </w:rPr>
        <w:t> </w:t>
      </w:r>
    </w:p>
    <w:p w:rsidR="00D0010A" w:rsidRDefault="00102E10">
      <w:pPr>
        <w:pStyle w:val="ae"/>
        <w:tabs>
          <w:tab w:val="left" w:pos="588"/>
        </w:tabs>
        <w:ind w:left="14" w:hanging="14"/>
        <w:jc w:val="both"/>
        <w:rPr>
          <w:sz w:val="26"/>
        </w:rPr>
      </w:pPr>
      <w:r>
        <w:rPr>
          <w:sz w:val="26"/>
        </w:rPr>
        <w:t>5.2. Наличие условий организации образовательного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2"/>
        <w:gridCol w:w="1156"/>
      </w:tblGrid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Перечень учебных и иных помещений 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Кабинет физики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Кабинет химии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Кабинет биологии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Кабинет информатики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Кабинет русского языка и литературы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Кабинет географии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Кабинет технологии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Кабинет музыки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Спортивный зал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Библиотека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rPr>
                <w:sz w:val="26"/>
              </w:rPr>
            </w:pPr>
            <w:r>
              <w:rPr>
                <w:sz w:val="26"/>
              </w:rPr>
              <w:t xml:space="preserve">Наличие условий для обеспечения учащихся питанием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D0010A"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rPr>
                <w:sz w:val="26"/>
              </w:rPr>
            </w:pPr>
            <w:r>
              <w:rPr>
                <w:sz w:val="26"/>
              </w:rPr>
              <w:t xml:space="preserve">Обеспеченность учащихся медицинским обслуживанием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0A" w:rsidRDefault="00102E10">
            <w:pPr>
              <w:pStyle w:val="ae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:rsidR="00D0010A" w:rsidRDefault="00102E10">
      <w:pPr>
        <w:pStyle w:val="ae"/>
        <w:jc w:val="center"/>
        <w:rPr>
          <w:sz w:val="26"/>
        </w:rPr>
      </w:pPr>
      <w:r>
        <w:rPr>
          <w:sz w:val="26"/>
        </w:rPr>
        <w:t> </w:t>
      </w:r>
    </w:p>
    <w:p w:rsidR="00D0010A" w:rsidRDefault="00D0010A"/>
    <w:p w:rsidR="00D0010A" w:rsidRDefault="00D0010A">
      <w:pPr>
        <w:pStyle w:val="ae"/>
        <w:rPr>
          <w:b/>
          <w:sz w:val="24"/>
        </w:rPr>
      </w:pPr>
    </w:p>
    <w:p w:rsidR="00D0010A" w:rsidRDefault="00D0010A">
      <w:pPr>
        <w:pStyle w:val="ae"/>
        <w:rPr>
          <w:b/>
          <w:sz w:val="24"/>
        </w:rPr>
      </w:pPr>
    </w:p>
    <w:p w:rsidR="00D0010A" w:rsidRDefault="00D0010A">
      <w:pPr>
        <w:pStyle w:val="ae"/>
        <w:rPr>
          <w:b/>
          <w:sz w:val="24"/>
        </w:rPr>
      </w:pPr>
    </w:p>
    <w:p w:rsidR="00D0010A" w:rsidRDefault="00D0010A">
      <w:pPr>
        <w:pStyle w:val="ae"/>
        <w:rPr>
          <w:b/>
          <w:sz w:val="24"/>
        </w:rPr>
      </w:pPr>
    </w:p>
    <w:p w:rsidR="00D0010A" w:rsidRDefault="00102E10">
      <w:pPr>
        <w:pStyle w:val="ae"/>
        <w:jc w:val="center"/>
        <w:rPr>
          <w:sz w:val="24"/>
        </w:rPr>
      </w:pPr>
      <w:r>
        <w:rPr>
          <w:b/>
          <w:sz w:val="24"/>
        </w:rPr>
        <w:t>ОБОБЩЕННЫЕ ВЫВОДЫ</w:t>
      </w:r>
    </w:p>
    <w:p w:rsidR="00D0010A" w:rsidRDefault="00D0010A">
      <w:pPr>
        <w:pStyle w:val="ae"/>
        <w:rPr>
          <w:sz w:val="24"/>
        </w:rPr>
      </w:pPr>
    </w:p>
    <w:p w:rsidR="00D0010A" w:rsidRDefault="00102E10">
      <w:pPr>
        <w:jc w:val="both"/>
        <w:rPr>
          <w:b/>
          <w:i/>
        </w:rPr>
      </w:pPr>
      <w:r>
        <w:t xml:space="preserve">  </w:t>
      </w:r>
      <w:r>
        <w:rPr>
          <w:b/>
          <w:i/>
        </w:rPr>
        <w:t xml:space="preserve">Школа продолжит работу </w:t>
      </w:r>
      <w:proofErr w:type="gramStart"/>
      <w:r>
        <w:rPr>
          <w:b/>
          <w:i/>
        </w:rPr>
        <w:t>по</w:t>
      </w:r>
      <w:proofErr w:type="gramEnd"/>
    </w:p>
    <w:p w:rsidR="00D0010A" w:rsidRDefault="00102E10">
      <w:pPr>
        <w:ind w:firstLine="567"/>
      </w:pPr>
      <w: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D0010A" w:rsidRDefault="00102E10">
      <w:pPr>
        <w:ind w:firstLine="567"/>
        <w:contextualSpacing/>
      </w:pPr>
      <w:r>
        <w:t>- достижению современного качества общего образования:</w:t>
      </w:r>
    </w:p>
    <w:p w:rsidR="00D0010A" w:rsidRDefault="00102E10">
      <w:pPr>
        <w:ind w:firstLine="567"/>
      </w:pPr>
      <w:r>
        <w:t>повышение качества образования;</w:t>
      </w:r>
    </w:p>
    <w:p w:rsidR="00D0010A" w:rsidRDefault="00102E10">
      <w:pPr>
        <w:ind w:firstLine="567"/>
      </w:pPr>
      <w:r>
        <w:t>повышение профессионального мастерства педагогов;</w:t>
      </w:r>
    </w:p>
    <w:p w:rsidR="00D0010A" w:rsidRDefault="00102E10">
      <w:pPr>
        <w:ind w:firstLine="567"/>
      </w:pPr>
      <w:r>
        <w:t>- использованию информационных технологий в школе;</w:t>
      </w:r>
    </w:p>
    <w:p w:rsidR="00D0010A" w:rsidRDefault="00102E10">
      <w:pPr>
        <w:ind w:firstLine="567"/>
      </w:pPr>
      <w:r>
        <w:t>- доступу к электронным учебникам и электронным образовательным ресурсам;</w:t>
      </w:r>
    </w:p>
    <w:p w:rsidR="00D0010A" w:rsidRDefault="00102E10">
      <w:pPr>
        <w:ind w:firstLine="567"/>
        <w:rPr>
          <w:color w:val="C00000"/>
        </w:rPr>
      </w:pPr>
      <w:r>
        <w:t>- совершенствованию работы по ведению электронного журнала;</w:t>
      </w:r>
    </w:p>
    <w:p w:rsidR="00D0010A" w:rsidRDefault="00102E10">
      <w:pPr>
        <w:ind w:firstLine="567"/>
      </w:pPr>
      <w:r>
        <w:t>-созданию эффективного воспитательного пространства   в образовательной организации;</w:t>
      </w:r>
    </w:p>
    <w:p w:rsidR="00D0010A" w:rsidRDefault="00102E10">
      <w:pPr>
        <w:ind w:firstLine="567"/>
      </w:pPr>
      <w:r>
        <w:t>- гражданско-патриотическому воспитанию 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D0010A" w:rsidRDefault="00102E10">
      <w:pPr>
        <w:ind w:firstLine="567"/>
      </w:pPr>
      <w:r>
        <w:t xml:space="preserve">- сохранению и укреплению физического и психического здоровья </w:t>
      </w:r>
      <w:proofErr w:type="gramStart"/>
      <w:r>
        <w:t>обучающихся</w:t>
      </w:r>
      <w:proofErr w:type="gramEnd"/>
      <w:r>
        <w:t xml:space="preserve">, формированию стремления к здоровому образу жизни; </w:t>
      </w:r>
    </w:p>
    <w:p w:rsidR="00D0010A" w:rsidRDefault="00102E10">
      <w:pPr>
        <w:ind w:firstLine="567"/>
      </w:pPr>
      <w:r>
        <w:t>- совершенствованию работы в спортивных классах;</w:t>
      </w:r>
    </w:p>
    <w:p w:rsidR="00D0010A" w:rsidRDefault="00102E10">
      <w:pPr>
        <w:ind w:firstLine="567"/>
      </w:pPr>
      <w: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D0010A" w:rsidRDefault="00102E10">
      <w:pPr>
        <w:ind w:firstLine="567"/>
      </w:pPr>
      <w:r>
        <w:t>- совершенствованию и развитию дополнительных платных образовательных услуг за пределами основных образовательных программ школы.</w:t>
      </w:r>
    </w:p>
    <w:p w:rsidR="00D0010A" w:rsidRDefault="00102E10">
      <w:pPr>
        <w:ind w:firstLine="567"/>
      </w:pPr>
      <w: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традиционные российские религиозные организации, общественность, СМИ, учреждения культуры, спорта, социальные учреждения.</w:t>
      </w:r>
    </w:p>
    <w:p w:rsidR="00D0010A" w:rsidRDefault="00D0010A">
      <w:pPr>
        <w:pStyle w:val="ae"/>
        <w:rPr>
          <w:sz w:val="26"/>
        </w:rPr>
      </w:pPr>
    </w:p>
    <w:p w:rsidR="00D0010A" w:rsidRDefault="00102E10">
      <w:pPr>
        <w:jc w:val="center"/>
        <w:rPr>
          <w:b/>
          <w:sz w:val="28"/>
        </w:rPr>
      </w:pPr>
      <w:r>
        <w:rPr>
          <w:b/>
          <w:sz w:val="28"/>
        </w:rPr>
        <w:t xml:space="preserve">ПОКАЗАТЕЛИ ДЕЯТЕЛЬНОСТИ </w:t>
      </w:r>
    </w:p>
    <w:p w:rsidR="00D0010A" w:rsidRDefault="00102E10">
      <w:pPr>
        <w:jc w:val="center"/>
        <w:rPr>
          <w:b/>
          <w:sz w:val="28"/>
        </w:rPr>
      </w:pPr>
      <w:r>
        <w:rPr>
          <w:b/>
          <w:sz w:val="28"/>
        </w:rPr>
        <w:t xml:space="preserve">МБОУ СОШ с. </w:t>
      </w:r>
      <w:proofErr w:type="spellStart"/>
      <w:r>
        <w:rPr>
          <w:b/>
          <w:sz w:val="28"/>
        </w:rPr>
        <w:t>Кунгуртуг</w:t>
      </w:r>
      <w:proofErr w:type="spellEnd"/>
      <w:r>
        <w:rPr>
          <w:b/>
          <w:sz w:val="28"/>
        </w:rPr>
        <w:t>,</w:t>
      </w:r>
    </w:p>
    <w:p w:rsidR="00D0010A" w:rsidRDefault="00102E10">
      <w:pPr>
        <w:jc w:val="center"/>
        <w:rPr>
          <w:b/>
          <w:sz w:val="28"/>
        </w:rPr>
      </w:pPr>
      <w:r>
        <w:rPr>
          <w:b/>
          <w:sz w:val="28"/>
        </w:rPr>
        <w:t>ПОДЛЕЖАЩЕЙ САМООБСЛЕДОВАНИЮ</w:t>
      </w:r>
    </w:p>
    <w:p w:rsidR="00D0010A" w:rsidRDefault="00102E10">
      <w:pPr>
        <w:jc w:val="center"/>
        <w:rPr>
          <w:b/>
          <w:sz w:val="28"/>
        </w:rPr>
      </w:pPr>
      <w:r>
        <w:rPr>
          <w:b/>
          <w:sz w:val="28"/>
        </w:rPr>
        <w:t>за 2019-2020 учебный год</w:t>
      </w:r>
    </w:p>
    <w:p w:rsidR="00D0010A" w:rsidRDefault="00D0010A">
      <w:pPr>
        <w:jc w:val="center"/>
        <w:rPr>
          <w:sz w:val="28"/>
          <w:highlight w:val="yellow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9"/>
        <w:gridCol w:w="7031"/>
        <w:gridCol w:w="1589"/>
      </w:tblGrid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школа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368 человек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 человек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 человек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 человек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33,8  %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  человека/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48, 7 %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человек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человека/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12 % 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26 % 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человека/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 единицы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32  единиц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человек/</w:t>
            </w:r>
          </w:p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15 %</w:t>
            </w:r>
          </w:p>
        </w:tc>
      </w:tr>
      <w:tr w:rsidR="00D0010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34.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10A" w:rsidRDefault="00102E1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 46 кв. м</w:t>
            </w:r>
          </w:p>
        </w:tc>
      </w:tr>
    </w:tbl>
    <w:p w:rsidR="00D0010A" w:rsidRDefault="00D0010A">
      <w:pPr>
        <w:pStyle w:val="ae"/>
        <w:rPr>
          <w:sz w:val="26"/>
        </w:rPr>
      </w:pPr>
    </w:p>
    <w:p w:rsidR="00D0010A" w:rsidRDefault="00D0010A">
      <w:pPr>
        <w:pStyle w:val="ae"/>
        <w:rPr>
          <w:sz w:val="26"/>
        </w:rPr>
      </w:pPr>
    </w:p>
    <w:p w:rsidR="00D0010A" w:rsidRDefault="00D0010A">
      <w:pPr>
        <w:pStyle w:val="ae"/>
        <w:rPr>
          <w:sz w:val="26"/>
        </w:rPr>
      </w:pPr>
    </w:p>
    <w:sectPr w:rsidR="00D0010A">
      <w:footerReference w:type="default" r:id="rId9"/>
      <w:pgSz w:w="11906" w:h="16838"/>
      <w:pgMar w:top="567" w:right="567" w:bottom="28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36" w:rsidRDefault="00CE3E36">
      <w:r>
        <w:separator/>
      </w:r>
    </w:p>
  </w:endnote>
  <w:endnote w:type="continuationSeparator" w:id="0">
    <w:p w:rsidR="00CE3E36" w:rsidRDefault="00CE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10" w:rsidRDefault="00102E1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01A50">
      <w:rPr>
        <w:noProof/>
      </w:rPr>
      <w:t>11</w:t>
    </w:r>
    <w:r>
      <w:fldChar w:fldCharType="end"/>
    </w:r>
  </w:p>
  <w:p w:rsidR="00102E10" w:rsidRDefault="00102E10">
    <w:pPr>
      <w:pStyle w:val="a5"/>
      <w:jc w:val="right"/>
    </w:pPr>
  </w:p>
  <w:p w:rsidR="00102E10" w:rsidRDefault="00102E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36" w:rsidRDefault="00CE3E36">
      <w:r>
        <w:separator/>
      </w:r>
    </w:p>
  </w:footnote>
  <w:footnote w:type="continuationSeparator" w:id="0">
    <w:p w:rsidR="00CE3E36" w:rsidRDefault="00CE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020"/>
    <w:multiLevelType w:val="multilevel"/>
    <w:tmpl w:val="ED8CC186"/>
    <w:lvl w:ilvl="0">
      <w:start w:val="1"/>
      <w:numFmt w:val="decimal"/>
      <w:lvlText w:val="%1."/>
      <w:lvlJc w:val="left"/>
      <w:pPr>
        <w:tabs>
          <w:tab w:val="left" w:pos="2685"/>
        </w:tabs>
        <w:ind w:left="2685" w:hanging="360"/>
      </w:pPr>
    </w:lvl>
    <w:lvl w:ilvl="1">
      <w:start w:val="1"/>
      <w:numFmt w:val="lowerLetter"/>
      <w:lvlText w:val="%2."/>
      <w:lvlJc w:val="left"/>
      <w:pPr>
        <w:tabs>
          <w:tab w:val="left" w:pos="3405"/>
        </w:tabs>
        <w:ind w:left="3405" w:hanging="360"/>
      </w:pPr>
    </w:lvl>
    <w:lvl w:ilvl="2">
      <w:start w:val="1"/>
      <w:numFmt w:val="lowerRoman"/>
      <w:lvlText w:val="%3."/>
      <w:lvlJc w:val="left"/>
      <w:pPr>
        <w:tabs>
          <w:tab w:val="left" w:pos="4125"/>
        </w:tabs>
        <w:ind w:left="4125" w:hanging="180"/>
      </w:pPr>
    </w:lvl>
    <w:lvl w:ilvl="3">
      <w:start w:val="1"/>
      <w:numFmt w:val="decimal"/>
      <w:lvlText w:val="%4."/>
      <w:lvlJc w:val="left"/>
      <w:pPr>
        <w:tabs>
          <w:tab w:val="left" w:pos="4845"/>
        </w:tabs>
        <w:ind w:left="4845" w:hanging="360"/>
      </w:pPr>
    </w:lvl>
    <w:lvl w:ilvl="4">
      <w:start w:val="1"/>
      <w:numFmt w:val="lowerLetter"/>
      <w:lvlText w:val="%5."/>
      <w:lvlJc w:val="left"/>
      <w:pPr>
        <w:tabs>
          <w:tab w:val="left" w:pos="5565"/>
        </w:tabs>
        <w:ind w:left="5565" w:hanging="360"/>
      </w:pPr>
    </w:lvl>
    <w:lvl w:ilvl="5">
      <w:start w:val="1"/>
      <w:numFmt w:val="lowerRoman"/>
      <w:lvlText w:val="%6."/>
      <w:lvlJc w:val="left"/>
      <w:pPr>
        <w:tabs>
          <w:tab w:val="left" w:pos="6285"/>
        </w:tabs>
        <w:ind w:left="6285" w:hanging="180"/>
      </w:pPr>
    </w:lvl>
    <w:lvl w:ilvl="6">
      <w:start w:val="1"/>
      <w:numFmt w:val="decimal"/>
      <w:lvlText w:val="%7."/>
      <w:lvlJc w:val="left"/>
      <w:pPr>
        <w:tabs>
          <w:tab w:val="left" w:pos="7005"/>
        </w:tabs>
        <w:ind w:left="7005" w:hanging="360"/>
      </w:pPr>
    </w:lvl>
    <w:lvl w:ilvl="7">
      <w:start w:val="1"/>
      <w:numFmt w:val="lowerLetter"/>
      <w:lvlText w:val="%8."/>
      <w:lvlJc w:val="left"/>
      <w:pPr>
        <w:tabs>
          <w:tab w:val="left" w:pos="7725"/>
        </w:tabs>
        <w:ind w:left="7725" w:hanging="360"/>
      </w:pPr>
    </w:lvl>
    <w:lvl w:ilvl="8">
      <w:start w:val="1"/>
      <w:numFmt w:val="lowerRoman"/>
      <w:lvlText w:val="%9."/>
      <w:lvlJc w:val="left"/>
      <w:pPr>
        <w:tabs>
          <w:tab w:val="left" w:pos="8445"/>
        </w:tabs>
        <w:ind w:left="8445" w:hanging="180"/>
      </w:pPr>
    </w:lvl>
  </w:abstractNum>
  <w:abstractNum w:abstractNumId="1">
    <w:nsid w:val="4CFD4BEF"/>
    <w:multiLevelType w:val="multilevel"/>
    <w:tmpl w:val="9A88E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>
    <w:nsid w:val="5CD3593D"/>
    <w:multiLevelType w:val="multilevel"/>
    <w:tmpl w:val="A65C983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60223157"/>
    <w:multiLevelType w:val="multilevel"/>
    <w:tmpl w:val="45A8CA3C"/>
    <w:lvl w:ilvl="0">
      <w:start w:val="1"/>
      <w:numFmt w:val="decimal"/>
      <w:pStyle w:val="1"/>
      <w:lvlText w:val="%1."/>
      <w:lvlJc w:val="left"/>
      <w:pPr>
        <w:ind w:left="708" w:hanging="708"/>
      </w:pPr>
    </w:lvl>
    <w:lvl w:ilvl="1">
      <w:start w:val="1"/>
      <w:numFmt w:val="decimal"/>
      <w:pStyle w:val="2"/>
      <w:lvlText w:val="%1.%2.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vlJc w:val="left"/>
      <w:pPr>
        <w:ind w:left="6372" w:hanging="708"/>
      </w:pPr>
    </w:lvl>
  </w:abstractNum>
  <w:abstractNum w:abstractNumId="4">
    <w:nsid w:val="6F2368CD"/>
    <w:multiLevelType w:val="multilevel"/>
    <w:tmpl w:val="A968AB1A"/>
    <w:lvl w:ilvl="0">
      <w:start w:val="2"/>
      <w:numFmt w:val="decimal"/>
      <w:lvlText w:val="%1."/>
      <w:lvlJc w:val="left"/>
      <w:pPr>
        <w:tabs>
          <w:tab w:val="left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left" w:pos="900"/>
        </w:tabs>
        <w:ind w:left="900" w:hanging="900"/>
      </w:pPr>
    </w:lvl>
    <w:lvl w:ilvl="2">
      <w:start w:val="1"/>
      <w:numFmt w:val="decimal"/>
      <w:lvlText w:val="%1.%2.%3."/>
      <w:lvlJc w:val="left"/>
      <w:pPr>
        <w:tabs>
          <w:tab w:val="left" w:pos="900"/>
        </w:tabs>
        <w:ind w:left="900" w:hanging="90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10A"/>
    <w:rsid w:val="000B2948"/>
    <w:rsid w:val="00102E10"/>
    <w:rsid w:val="00201A50"/>
    <w:rsid w:val="00465909"/>
    <w:rsid w:val="008C1C0F"/>
    <w:rsid w:val="00BB4BDF"/>
    <w:rsid w:val="00CD5DF6"/>
    <w:rsid w:val="00CE3E36"/>
    <w:rsid w:val="00D0010A"/>
    <w:rsid w:val="00DD4B7D"/>
    <w:rsid w:val="00F64C50"/>
    <w:rsid w:val="00F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5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5"/>
      </w:numPr>
      <w:spacing w:before="240" w:after="60"/>
      <w:outlineLvl w:val="2"/>
    </w:pPr>
    <w:rPr>
      <w:rFonts w:ascii="Calibri" w:hAnsi="Calibri"/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i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5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2">
    <w:name w:val="Абзац списка1"/>
    <w:basedOn w:val="10"/>
    <w:rPr>
      <w:rFonts w:ascii="Calibri" w:hAnsi="Calibri"/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rFonts w:ascii="Arial" w:hAnsi="Arial"/>
      <w:sz w:val="20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dash041e0431044b0447043d044b0439char1">
    <w:name w:val="dash041e0431044b0447043d044b0439char1"/>
    <w:basedOn w:val="13"/>
    <w:link w:val="dash041e0431044b0447043d044b0439char10"/>
  </w:style>
  <w:style w:type="character" w:customStyle="1" w:styleId="dash041e0431044b0447043d044b0439char10">
    <w:name w:val="dash041e0431044b0447043d044b0439char1"/>
    <w:basedOn w:val="a0"/>
    <w:link w:val="dash041e0431044b0447043d044b0439char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rPr>
      <w:sz w:val="24"/>
    </w:rPr>
  </w:style>
  <w:style w:type="character" w:customStyle="1" w:styleId="30">
    <w:name w:val="Заголовок 3 Знак"/>
    <w:basedOn w:val="10"/>
    <w:link w:val="3"/>
    <w:rPr>
      <w:rFonts w:ascii="Calibri" w:hAnsi="Calibri"/>
      <w:b/>
      <w:sz w:val="24"/>
    </w:rPr>
  </w:style>
  <w:style w:type="paragraph" w:customStyle="1" w:styleId="style10">
    <w:name w:val="style10"/>
    <w:basedOn w:val="a"/>
    <w:link w:val="style100"/>
    <w:pPr>
      <w:spacing w:before="24" w:after="24"/>
    </w:pPr>
    <w:rPr>
      <w:sz w:val="20"/>
    </w:rPr>
  </w:style>
  <w:style w:type="character" w:customStyle="1" w:styleId="style100">
    <w:name w:val="style10"/>
    <w:basedOn w:val="10"/>
    <w:link w:val="style10"/>
    <w:rPr>
      <w:sz w:val="20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7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90">
    <w:name w:val="Заголовок 9 Знак"/>
    <w:basedOn w:val="10"/>
    <w:link w:val="9"/>
    <w:rPr>
      <w:rFonts w:ascii="Arial" w:hAnsi="Arial"/>
      <w:i/>
      <w:sz w:val="18"/>
    </w:rPr>
  </w:style>
  <w:style w:type="paragraph" w:customStyle="1" w:styleId="WW8Num2z0">
    <w:name w:val="WW8Num2z0"/>
    <w:link w:val="WW8Num2z00"/>
    <w:rPr>
      <w:rFonts w:ascii="Wingdings" w:hAnsi="Wingdings"/>
      <w:sz w:val="18"/>
    </w:rPr>
  </w:style>
  <w:style w:type="character" w:customStyle="1" w:styleId="WW8Num2z00">
    <w:name w:val="WW8Num2z0"/>
    <w:link w:val="WW8Num2z0"/>
    <w:rPr>
      <w:rFonts w:ascii="Wingdings" w:hAnsi="Wingdings"/>
      <w:sz w:val="1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rPr>
      <w:sz w:val="24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character" w:customStyle="1" w:styleId="50">
    <w:name w:val="Заголовок 5 Знак"/>
    <w:basedOn w:val="10"/>
    <w:link w:val="5"/>
    <w:rPr>
      <w:rFonts w:ascii="Arial" w:hAnsi="Arial"/>
      <w:sz w:val="22"/>
    </w:rPr>
  </w:style>
  <w:style w:type="character" w:customStyle="1" w:styleId="a4">
    <w:name w:val="Абзац списка Знак"/>
    <w:basedOn w:val="10"/>
    <w:link w:val="a3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sz w:val="28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FontStyle22">
    <w:name w:val="Font Style22"/>
    <w:link w:val="FontStyle220"/>
    <w:rPr>
      <w:sz w:val="24"/>
    </w:rPr>
  </w:style>
  <w:style w:type="character" w:customStyle="1" w:styleId="FontStyle220">
    <w:name w:val="Font Style22"/>
    <w:link w:val="FontStyle22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e">
    <w:name w:val="Normal (Web)"/>
    <w:basedOn w:val="a"/>
    <w:link w:val="af"/>
    <w:pPr>
      <w:spacing w:before="24" w:after="24"/>
    </w:pPr>
    <w:rPr>
      <w:sz w:val="20"/>
    </w:rPr>
  </w:style>
  <w:style w:type="character" w:customStyle="1" w:styleId="af">
    <w:name w:val="Обычный (веб) Знак"/>
    <w:basedOn w:val="10"/>
    <w:link w:val="ae"/>
    <w:rPr>
      <w:sz w:val="20"/>
    </w:rPr>
  </w:style>
  <w:style w:type="paragraph" w:customStyle="1" w:styleId="Rabotka">
    <w:name w:val="Rabotka"/>
    <w:link w:val="Rabotka0"/>
    <w:pPr>
      <w:tabs>
        <w:tab w:val="left" w:pos="709"/>
      </w:tabs>
      <w:spacing w:line="360" w:lineRule="auto"/>
      <w:ind w:firstLine="709"/>
      <w:contextualSpacing/>
      <w:jc w:val="both"/>
    </w:pPr>
    <w:rPr>
      <w:sz w:val="28"/>
    </w:rPr>
  </w:style>
  <w:style w:type="character" w:customStyle="1" w:styleId="Rabotka0">
    <w:name w:val="Rabotka"/>
    <w:link w:val="Rabotka"/>
    <w:rPr>
      <w:sz w:val="28"/>
    </w:rPr>
  </w:style>
  <w:style w:type="paragraph" w:customStyle="1" w:styleId="style19">
    <w:name w:val="style19"/>
    <w:basedOn w:val="a"/>
    <w:link w:val="style190"/>
    <w:pPr>
      <w:spacing w:before="24" w:after="24"/>
    </w:pPr>
    <w:rPr>
      <w:sz w:val="20"/>
    </w:rPr>
  </w:style>
  <w:style w:type="character" w:customStyle="1" w:styleId="style190">
    <w:name w:val="style19"/>
    <w:basedOn w:val="10"/>
    <w:link w:val="style19"/>
    <w:rPr>
      <w:sz w:val="20"/>
    </w:rPr>
  </w:style>
  <w:style w:type="paragraph" w:customStyle="1" w:styleId="13">
    <w:name w:val="Основной шрифт абзаца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No Spacing"/>
    <w:link w:val="af1"/>
    <w:rPr>
      <w:rFonts w:ascii="Calibri" w:hAnsi="Calibri"/>
      <w:sz w:val="22"/>
    </w:rPr>
  </w:style>
  <w:style w:type="character" w:customStyle="1" w:styleId="af1">
    <w:name w:val="Без интервала Знак"/>
    <w:link w:val="af0"/>
    <w:rPr>
      <w:rFonts w:ascii="Calibri" w:hAnsi="Calibri"/>
      <w:sz w:val="22"/>
    </w:rPr>
  </w:style>
  <w:style w:type="paragraph" w:customStyle="1" w:styleId="style12">
    <w:name w:val="style12"/>
    <w:basedOn w:val="a"/>
    <w:link w:val="style120"/>
    <w:pPr>
      <w:spacing w:before="24" w:after="24"/>
    </w:pPr>
    <w:rPr>
      <w:sz w:val="20"/>
    </w:rPr>
  </w:style>
  <w:style w:type="character" w:customStyle="1" w:styleId="style120">
    <w:name w:val="style12"/>
    <w:basedOn w:val="10"/>
    <w:link w:val="style12"/>
    <w:rPr>
      <w:sz w:val="20"/>
    </w:rPr>
  </w:style>
  <w:style w:type="paragraph" w:styleId="af2">
    <w:name w:val="Body Text Indent"/>
    <w:basedOn w:val="a"/>
    <w:link w:val="af3"/>
    <w:pPr>
      <w:spacing w:before="24" w:after="24"/>
    </w:pPr>
    <w:rPr>
      <w:sz w:val="20"/>
    </w:rPr>
  </w:style>
  <w:style w:type="character" w:customStyle="1" w:styleId="af3">
    <w:name w:val="Основной текст с отступом Знак"/>
    <w:basedOn w:val="10"/>
    <w:link w:val="af2"/>
    <w:rPr>
      <w:sz w:val="20"/>
    </w:rPr>
  </w:style>
  <w:style w:type="paragraph" w:customStyle="1" w:styleId="17">
    <w:name w:val="Выделение1"/>
    <w:link w:val="af4"/>
    <w:rPr>
      <w:i/>
    </w:rPr>
  </w:style>
  <w:style w:type="character" w:styleId="af4">
    <w:name w:val="Emphasis"/>
    <w:link w:val="17"/>
    <w:rPr>
      <w:i/>
    </w:rPr>
  </w:style>
  <w:style w:type="paragraph" w:customStyle="1" w:styleId="fontstyle71">
    <w:name w:val="fontstyle71"/>
    <w:basedOn w:val="13"/>
    <w:link w:val="fontstyle710"/>
  </w:style>
  <w:style w:type="character" w:customStyle="1" w:styleId="fontstyle710">
    <w:name w:val="fontstyle71"/>
    <w:basedOn w:val="a0"/>
    <w:link w:val="fontstyle71"/>
  </w:style>
  <w:style w:type="paragraph" w:styleId="af5">
    <w:name w:val="Subtitle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rFonts w:ascii="Calibri" w:hAnsi="Calibri"/>
      <w:b/>
      <w:i/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i/>
      <w:sz w:val="24"/>
    </w:rPr>
  </w:style>
  <w:style w:type="paragraph" w:customStyle="1" w:styleId="af9">
    <w:name w:val="Знак"/>
    <w:basedOn w:val="a"/>
    <w:link w:val="afa"/>
    <w:pPr>
      <w:spacing w:after="160" w:line="240" w:lineRule="exact"/>
    </w:pPr>
    <w:rPr>
      <w:rFonts w:ascii="Verdana" w:hAnsi="Verdana"/>
      <w:sz w:val="20"/>
    </w:rPr>
  </w:style>
  <w:style w:type="character" w:customStyle="1" w:styleId="afa">
    <w:name w:val="Знак"/>
    <w:basedOn w:val="10"/>
    <w:link w:val="af9"/>
    <w:rPr>
      <w:rFonts w:ascii="Verdana" w:hAnsi="Verdana"/>
      <w:sz w:val="20"/>
    </w:rPr>
  </w:style>
  <w:style w:type="character" w:customStyle="1" w:styleId="60">
    <w:name w:val="Заголовок 6 Знак"/>
    <w:basedOn w:val="10"/>
    <w:link w:val="6"/>
    <w:rPr>
      <w:rFonts w:ascii="Arial" w:hAnsi="Arial"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2021-01-21T02:25:00Z</dcterms:created>
  <dcterms:modified xsi:type="dcterms:W3CDTF">2021-01-22T07:12:00Z</dcterms:modified>
</cp:coreProperties>
</file>