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7B" w:rsidRDefault="00556EB3">
      <w:pPr>
        <w:pStyle w:val="a4"/>
      </w:pPr>
      <w:r>
        <w:t>Внедрение</w:t>
      </w:r>
      <w:r>
        <w:rPr>
          <w:spacing w:val="-13"/>
        </w:rPr>
        <w:t xml:space="preserve"> </w:t>
      </w:r>
      <w:r>
        <w:t>персонифицированного</w:t>
      </w:r>
      <w:r>
        <w:rPr>
          <w:spacing w:val="-14"/>
        </w:rPr>
        <w:t xml:space="preserve"> </w:t>
      </w:r>
      <w:r>
        <w:t>финансирования</w:t>
      </w:r>
      <w:r>
        <w:rPr>
          <w:spacing w:val="-16"/>
        </w:rPr>
        <w:t xml:space="preserve"> </w:t>
      </w:r>
      <w:r>
        <w:t xml:space="preserve">дополнительного образования в </w:t>
      </w:r>
      <w:proofErr w:type="spellStart"/>
      <w:r w:rsidR="00136ECF">
        <w:t>Тере-Хольском</w:t>
      </w:r>
      <w:proofErr w:type="spellEnd"/>
      <w:r w:rsidR="00136ECF">
        <w:t xml:space="preserve"> </w:t>
      </w:r>
      <w:r>
        <w:t xml:space="preserve"> </w:t>
      </w:r>
      <w:proofErr w:type="spellStart"/>
      <w:r>
        <w:t>кожууне</w:t>
      </w:r>
      <w:proofErr w:type="spellEnd"/>
      <w:r>
        <w:t xml:space="preserve"> (ПФДО)</w:t>
      </w:r>
    </w:p>
    <w:p w:rsidR="00D52D7B" w:rsidRDefault="00D52D7B">
      <w:pPr>
        <w:pStyle w:val="a3"/>
        <w:ind w:left="0" w:firstLine="0"/>
        <w:jc w:val="left"/>
        <w:rPr>
          <w:b/>
          <w:sz w:val="30"/>
        </w:rPr>
      </w:pPr>
    </w:p>
    <w:p w:rsidR="00D52D7B" w:rsidRDefault="00D52D7B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D52D7B" w:rsidRDefault="00556EB3">
      <w:pPr>
        <w:pStyle w:val="a3"/>
        <w:ind w:right="109"/>
      </w:pPr>
      <w:proofErr w:type="gramStart"/>
      <w:r>
        <w:t xml:space="preserve">Федеральный проект «Успех каждого ребенка», включенный в состав Национального проекта «Образование» предусматривает, в качестве целевого показателя реализацию в субъектах РФ целевой модели развития региональных систем дополнительного образования, предусмотренной приказом </w:t>
      </w:r>
      <w:proofErr w:type="spellStart"/>
      <w:r>
        <w:t>Минпросвещения</w:t>
      </w:r>
      <w:proofErr w:type="spellEnd"/>
      <w:r>
        <w:t xml:space="preserve"> России от 3 сентября 2019 года № 467 (далее – Целевая модель),</w:t>
      </w:r>
      <w:r>
        <w:rPr>
          <w:spacing w:val="-3"/>
        </w:rPr>
        <w:t xml:space="preserve"> </w:t>
      </w:r>
      <w:r>
        <w:t>включающей мероприятия по созданию конкурентной среды и повышению доступности и качества дополнительного образования детей, важнейшим механизмом которой является сертификат дополнительного</w:t>
      </w:r>
      <w:proofErr w:type="gramEnd"/>
      <w:r>
        <w:t xml:space="preserve"> </w:t>
      </w:r>
      <w:r>
        <w:rPr>
          <w:spacing w:val="-2"/>
        </w:rPr>
        <w:t>образования.</w:t>
      </w:r>
    </w:p>
    <w:p w:rsidR="00D52D7B" w:rsidRDefault="00556EB3">
      <w:pPr>
        <w:pStyle w:val="a3"/>
        <w:spacing w:before="14" w:line="242" w:lineRule="auto"/>
        <w:ind w:right="109"/>
      </w:pPr>
      <w:r>
        <w:t xml:space="preserve">Реализация проекта призвана обеспечить достижение задач развития системы дополнительного образования, поставленных поручениями и указами Президента РФ и Правительства Российской Федерации, направлена на ориентацию системы на индивидуальные потребности развития детей,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основной целью дополнительного образования, закрепленной Федеральным законом «Об образовании в Российской Федерации» от 29 декабря 2012 года №273-ФЗ.</w:t>
      </w:r>
    </w:p>
    <w:p w:rsidR="00D52D7B" w:rsidRDefault="00556EB3">
      <w:pPr>
        <w:pStyle w:val="a3"/>
        <w:spacing w:line="242" w:lineRule="auto"/>
        <w:ind w:right="110"/>
      </w:pPr>
      <w: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proofErr w:type="spellStart"/>
      <w:r w:rsidR="00136ECF">
        <w:t>Тере-Хольском</w:t>
      </w:r>
      <w:proofErr w:type="spellEnd"/>
      <w:r w:rsidR="00136ECF">
        <w:t xml:space="preserve"> </w:t>
      </w:r>
      <w:bookmarkStart w:id="0" w:name="_GoBack"/>
      <w:bookmarkEnd w:id="0"/>
      <w:r>
        <w:t xml:space="preserve"> </w:t>
      </w:r>
      <w:proofErr w:type="spellStart"/>
      <w:r>
        <w:t>кожууне</w:t>
      </w:r>
      <w:proofErr w:type="spellEnd"/>
      <w:r>
        <w:t xml:space="preserve"> у детей появятся сертификаты дополнительного </w:t>
      </w:r>
      <w:r>
        <w:rPr>
          <w:spacing w:val="-2"/>
        </w:rPr>
        <w:t>образования.</w:t>
      </w:r>
    </w:p>
    <w:p w:rsidR="00D52D7B" w:rsidRDefault="00556EB3">
      <w:pPr>
        <w:pStyle w:val="a3"/>
        <w:spacing w:line="294" w:lineRule="exact"/>
        <w:ind w:left="667" w:firstLine="0"/>
      </w:pPr>
      <w:r>
        <w:t>Система</w:t>
      </w:r>
      <w:r>
        <w:rPr>
          <w:spacing w:val="68"/>
        </w:rPr>
        <w:t xml:space="preserve">   </w:t>
      </w:r>
      <w:r>
        <w:t>персонифицированного</w:t>
      </w:r>
      <w:r>
        <w:rPr>
          <w:spacing w:val="70"/>
        </w:rPr>
        <w:t xml:space="preserve">   </w:t>
      </w:r>
      <w:r>
        <w:t>финансирования</w:t>
      </w:r>
      <w:r>
        <w:rPr>
          <w:spacing w:val="70"/>
        </w:rPr>
        <w:t xml:space="preserve">   </w:t>
      </w:r>
      <w:r>
        <w:rPr>
          <w:spacing w:val="-2"/>
        </w:rPr>
        <w:t>дополнительного</w:t>
      </w:r>
    </w:p>
    <w:p w:rsidR="00D52D7B" w:rsidRDefault="00556EB3">
      <w:pPr>
        <w:pStyle w:val="a3"/>
        <w:ind w:right="108" w:firstLine="0"/>
      </w:pPr>
      <w:r>
        <w:t>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</w:t>
      </w:r>
      <w:r>
        <w:rPr>
          <w:spacing w:val="80"/>
        </w:rPr>
        <w:t xml:space="preserve"> </w:t>
      </w:r>
      <w:r>
        <w:t>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D52D7B" w:rsidRDefault="00556EB3">
      <w:pPr>
        <w:pStyle w:val="a5"/>
        <w:numPr>
          <w:ilvl w:val="0"/>
          <w:numId w:val="1"/>
        </w:numPr>
        <w:tabs>
          <w:tab w:val="left" w:pos="893"/>
        </w:tabs>
        <w:spacing w:before="6"/>
        <w:ind w:right="113" w:firstLine="634"/>
        <w:rPr>
          <w:sz w:val="27"/>
        </w:rPr>
      </w:pPr>
      <w:r>
        <w:rPr>
          <w:sz w:val="27"/>
        </w:rPr>
        <w:t>дети</w:t>
      </w:r>
      <w:r>
        <w:rPr>
          <w:spacing w:val="-6"/>
          <w:sz w:val="27"/>
        </w:rPr>
        <w:t xml:space="preserve"> </w:t>
      </w:r>
      <w:r>
        <w:rPr>
          <w:sz w:val="27"/>
        </w:rPr>
        <w:t>получают</w:t>
      </w:r>
      <w:r>
        <w:rPr>
          <w:spacing w:val="-5"/>
          <w:sz w:val="27"/>
        </w:rPr>
        <w:t xml:space="preserve"> </w:t>
      </w:r>
      <w:r>
        <w:rPr>
          <w:sz w:val="27"/>
        </w:rPr>
        <w:t>возможность бесплатно</w:t>
      </w:r>
      <w:r>
        <w:rPr>
          <w:spacing w:val="-2"/>
          <w:sz w:val="27"/>
        </w:rPr>
        <w:t xml:space="preserve"> </w:t>
      </w:r>
      <w:r>
        <w:rPr>
          <w:sz w:val="27"/>
        </w:rPr>
        <w:t>обучаться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любых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организациях,</w:t>
      </w:r>
      <w:r>
        <w:rPr>
          <w:spacing w:val="-2"/>
          <w:sz w:val="27"/>
        </w:rPr>
        <w:t xml:space="preserve"> </w:t>
      </w:r>
      <w:r>
        <w:rPr>
          <w:sz w:val="27"/>
        </w:rPr>
        <w:t>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D52D7B" w:rsidRDefault="00D52D7B">
      <w:pPr>
        <w:jc w:val="both"/>
        <w:rPr>
          <w:sz w:val="27"/>
        </w:rPr>
        <w:sectPr w:rsidR="00D52D7B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:rsidR="00D52D7B" w:rsidRDefault="00556EB3">
      <w:pPr>
        <w:pStyle w:val="a5"/>
        <w:numPr>
          <w:ilvl w:val="0"/>
          <w:numId w:val="1"/>
        </w:numPr>
        <w:tabs>
          <w:tab w:val="left" w:pos="913"/>
        </w:tabs>
        <w:spacing w:before="67" w:line="242" w:lineRule="auto"/>
        <w:ind w:firstLine="566"/>
        <w:rPr>
          <w:sz w:val="27"/>
        </w:rPr>
      </w:pPr>
      <w:r>
        <w:rPr>
          <w:sz w:val="27"/>
        </w:rPr>
        <w:lastRenderedPageBreak/>
        <w:t>повысится конкуренция на рынке услуг дополнительного образования детей, а значит и</w:t>
      </w:r>
      <w:r>
        <w:rPr>
          <w:spacing w:val="40"/>
          <w:sz w:val="27"/>
        </w:rPr>
        <w:t xml:space="preserve"> </w:t>
      </w:r>
      <w:r>
        <w:rPr>
          <w:sz w:val="27"/>
        </w:rPr>
        <w:t>качество предоставляемых образовательных услуг;</w:t>
      </w:r>
      <w:r>
        <w:rPr>
          <w:spacing w:val="80"/>
          <w:sz w:val="27"/>
        </w:rPr>
        <w:t xml:space="preserve"> </w:t>
      </w:r>
      <w:r>
        <w:rPr>
          <w:sz w:val="27"/>
        </w:rPr>
        <w:t>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D52D7B" w:rsidRDefault="00556EB3">
      <w:pPr>
        <w:pStyle w:val="a5"/>
        <w:numPr>
          <w:ilvl w:val="0"/>
          <w:numId w:val="1"/>
        </w:numPr>
        <w:tabs>
          <w:tab w:val="left" w:pos="1071"/>
        </w:tabs>
        <w:ind w:right="117" w:firstLine="566"/>
        <w:rPr>
          <w:sz w:val="27"/>
        </w:rPr>
      </w:pPr>
      <w:r>
        <w:rPr>
          <w:sz w:val="27"/>
        </w:rPr>
        <w:t>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D52D7B" w:rsidRDefault="00556EB3">
      <w:pPr>
        <w:pStyle w:val="a5"/>
        <w:numPr>
          <w:ilvl w:val="0"/>
          <w:numId w:val="1"/>
        </w:numPr>
        <w:tabs>
          <w:tab w:val="left" w:pos="1052"/>
        </w:tabs>
        <w:ind w:right="115" w:firstLine="566"/>
        <w:rPr>
          <w:sz w:val="27"/>
        </w:rPr>
      </w:pPr>
      <w:r>
        <w:rPr>
          <w:sz w:val="27"/>
        </w:rPr>
        <w:t>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D52D7B" w:rsidRDefault="00556EB3">
      <w:pPr>
        <w:pStyle w:val="a5"/>
        <w:numPr>
          <w:ilvl w:val="0"/>
          <w:numId w:val="1"/>
        </w:numPr>
        <w:tabs>
          <w:tab w:val="left" w:pos="980"/>
        </w:tabs>
        <w:spacing w:before="1" w:line="242" w:lineRule="auto"/>
        <w:ind w:right="119" w:firstLine="566"/>
        <w:rPr>
          <w:sz w:val="27"/>
        </w:rPr>
      </w:pPr>
      <w:r>
        <w:rPr>
          <w:sz w:val="27"/>
        </w:rPr>
        <w:t>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D52D7B" w:rsidRDefault="00556EB3">
      <w:pPr>
        <w:pStyle w:val="a3"/>
        <w:spacing w:line="242" w:lineRule="auto"/>
        <w:ind w:right="108"/>
      </w:pPr>
      <w: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t>региональном</w:t>
      </w:r>
      <w:proofErr w:type="gramEnd"/>
      <w: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D52D7B" w:rsidRDefault="00556EB3">
      <w:pPr>
        <w:pStyle w:val="a3"/>
        <w:tabs>
          <w:tab w:val="left" w:pos="5464"/>
          <w:tab w:val="left" w:pos="8398"/>
        </w:tabs>
        <w:spacing w:line="242" w:lineRule="auto"/>
        <w:ind w:right="110"/>
      </w:pPr>
      <w:r>
        <w:rPr>
          <w:spacing w:val="-2"/>
        </w:rPr>
        <w:t>Организационно–методическое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 xml:space="preserve">внедрения </w:t>
      </w:r>
      <w:r>
        <w:t>персонифицированного дополнительного образования будет осуществляться региональным модельным центром, выполняющим функции оператора персонифицированного финансирования.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D52D7B" w:rsidRDefault="00556EB3">
      <w:pPr>
        <w:pStyle w:val="a3"/>
        <w:spacing w:line="242" w:lineRule="auto"/>
        <w:ind w:right="106"/>
      </w:pPr>
      <w:r>
        <w:t>Предоставление</w:t>
      </w:r>
      <w:r>
        <w:rPr>
          <w:spacing w:val="-3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сертификатов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</w:t>
      </w:r>
      <w:r>
        <w:rPr>
          <w:spacing w:val="40"/>
        </w:rPr>
        <w:t xml:space="preserve"> </w:t>
      </w:r>
      <w:r>
        <w:t>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отслеживать получение услуги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списывание часов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сертификата,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многое</w:t>
      </w:r>
      <w:r>
        <w:rPr>
          <w:spacing w:val="40"/>
        </w:rPr>
        <w:t xml:space="preserve"> </w:t>
      </w:r>
      <w:r>
        <w:t>другое.</w:t>
      </w:r>
    </w:p>
    <w:p w:rsidR="00D52D7B" w:rsidRDefault="00D52D7B">
      <w:pPr>
        <w:spacing w:line="242" w:lineRule="auto"/>
        <w:sectPr w:rsidR="00D52D7B">
          <w:pgSz w:w="11910" w:h="16840"/>
          <w:pgMar w:top="1040" w:right="740" w:bottom="280" w:left="1460" w:header="720" w:footer="720" w:gutter="0"/>
          <w:cols w:space="720"/>
        </w:sectPr>
      </w:pPr>
    </w:p>
    <w:p w:rsidR="00D52D7B" w:rsidRDefault="00556EB3">
      <w:pPr>
        <w:pStyle w:val="a3"/>
        <w:spacing w:before="67"/>
        <w:ind w:right="114" w:firstLine="0"/>
      </w:pPr>
      <w:r>
        <w:lastRenderedPageBreak/>
        <w:t>Используя сертификат, ребенок (его родители) может самостоятельно формировать свою образовательную траекторию.</w:t>
      </w:r>
    </w:p>
    <w:p w:rsidR="00D52D7B" w:rsidRDefault="00556EB3">
      <w:pPr>
        <w:pStyle w:val="a3"/>
        <w:spacing w:before="3" w:line="242" w:lineRule="auto"/>
        <w:ind w:right="111"/>
      </w:pPr>
      <w:proofErr w:type="gramStart"/>
      <w: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t xml:space="preserve"> В настоящее время работа по регистрации поставщиков образовательных услуг в информационной системе </w:t>
      </w:r>
      <w:r>
        <w:rPr>
          <w:color w:val="006FC0"/>
        </w:rPr>
        <w:t xml:space="preserve">https://tyva.pfdo.ru/ </w:t>
      </w:r>
      <w:r>
        <w:t>уже ведется.</w:t>
      </w:r>
    </w:p>
    <w:sectPr w:rsidR="00D52D7B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1DF0"/>
    <w:multiLevelType w:val="hybridMultilevel"/>
    <w:tmpl w:val="856263C0"/>
    <w:lvl w:ilvl="0" w:tplc="26620936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1" w:tplc="B156D226">
      <w:numFmt w:val="bullet"/>
      <w:lvlText w:val="•"/>
      <w:lvlJc w:val="left"/>
      <w:pPr>
        <w:ind w:left="1060" w:hanging="159"/>
      </w:pPr>
      <w:rPr>
        <w:rFonts w:hint="default"/>
        <w:lang w:val="ru-RU" w:eastAsia="en-US" w:bidi="ar-SA"/>
      </w:rPr>
    </w:lvl>
    <w:lvl w:ilvl="2" w:tplc="892257D2">
      <w:numFmt w:val="bullet"/>
      <w:lvlText w:val="•"/>
      <w:lvlJc w:val="left"/>
      <w:pPr>
        <w:ind w:left="2020" w:hanging="159"/>
      </w:pPr>
      <w:rPr>
        <w:rFonts w:hint="default"/>
        <w:lang w:val="ru-RU" w:eastAsia="en-US" w:bidi="ar-SA"/>
      </w:rPr>
    </w:lvl>
    <w:lvl w:ilvl="3" w:tplc="A6604D78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4" w:tplc="81D676EC">
      <w:numFmt w:val="bullet"/>
      <w:lvlText w:val="•"/>
      <w:lvlJc w:val="left"/>
      <w:pPr>
        <w:ind w:left="3941" w:hanging="159"/>
      </w:pPr>
      <w:rPr>
        <w:rFonts w:hint="default"/>
        <w:lang w:val="ru-RU" w:eastAsia="en-US" w:bidi="ar-SA"/>
      </w:rPr>
    </w:lvl>
    <w:lvl w:ilvl="5" w:tplc="DC7056CC">
      <w:numFmt w:val="bullet"/>
      <w:lvlText w:val="•"/>
      <w:lvlJc w:val="left"/>
      <w:pPr>
        <w:ind w:left="4902" w:hanging="159"/>
      </w:pPr>
      <w:rPr>
        <w:rFonts w:hint="default"/>
        <w:lang w:val="ru-RU" w:eastAsia="en-US" w:bidi="ar-SA"/>
      </w:rPr>
    </w:lvl>
    <w:lvl w:ilvl="6" w:tplc="5AC00068">
      <w:numFmt w:val="bullet"/>
      <w:lvlText w:val="•"/>
      <w:lvlJc w:val="left"/>
      <w:pPr>
        <w:ind w:left="5862" w:hanging="159"/>
      </w:pPr>
      <w:rPr>
        <w:rFonts w:hint="default"/>
        <w:lang w:val="ru-RU" w:eastAsia="en-US" w:bidi="ar-SA"/>
      </w:rPr>
    </w:lvl>
    <w:lvl w:ilvl="7" w:tplc="F3082434">
      <w:numFmt w:val="bullet"/>
      <w:lvlText w:val="•"/>
      <w:lvlJc w:val="left"/>
      <w:pPr>
        <w:ind w:left="6822" w:hanging="159"/>
      </w:pPr>
      <w:rPr>
        <w:rFonts w:hint="default"/>
        <w:lang w:val="ru-RU" w:eastAsia="en-US" w:bidi="ar-SA"/>
      </w:rPr>
    </w:lvl>
    <w:lvl w:ilvl="8" w:tplc="3E2478A2">
      <w:numFmt w:val="bullet"/>
      <w:lvlText w:val="•"/>
      <w:lvlJc w:val="left"/>
      <w:pPr>
        <w:ind w:left="7783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2D7B"/>
    <w:rsid w:val="00136ECF"/>
    <w:rsid w:val="00163EB9"/>
    <w:rsid w:val="00556EB3"/>
    <w:rsid w:val="007E1BE3"/>
    <w:rsid w:val="00D11A92"/>
    <w:rsid w:val="00D5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2"/>
      <w:ind w:left="2093" w:hanging="155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00" w:right="11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2"/>
      <w:ind w:left="2093" w:hanging="155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00" w:right="11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2021-11-19T02:49:00Z</dcterms:created>
  <dcterms:modified xsi:type="dcterms:W3CDTF">2021-11-19T02:49:00Z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2021-11-04T00:00:00Z</vt:filetime>
  </property>
</Properties>
</file>