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59" w:rsidRPr="00BA255F" w:rsidRDefault="008B4198" w:rsidP="00C268FC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30678A" w:rsidRPr="006E1004" w:rsidRDefault="00C268FC" w:rsidP="00C268F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904495"/>
            <wp:effectExtent l="19050" t="0" r="5080" b="0"/>
            <wp:docPr id="1" name="Рисунок 1" descr="C:\Users\1\Downloads\img20230915_10152662_0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20230915_10152662_0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0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3659"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села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Кунгуртуг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Тере-Хольского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кожууна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села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Кунгуртуг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Тере-Хольского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кожууна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  <w:proofErr w:type="gramEnd"/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села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Кунгуртуг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Тере-Хольского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кожууна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25.05.2023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, в 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37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8E0553" w:rsidRPr="008E0553" w:rsidRDefault="00BF0C5B" w:rsidP="0039104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села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Кунгуртуг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Тере-Хольского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кожууна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39104B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английский </w:t>
      </w:r>
      <w:proofErr w:type="spellStart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язык</w:t>
      </w:r>
      <w:proofErr w:type="gramStart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,и</w:t>
      </w:r>
      <w:proofErr w:type="gramEnd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нформатика</w:t>
      </w:r>
      <w:proofErr w:type="spellEnd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, лабораторные работы по физике, химии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села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Кунгуртуг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Тере-Хольского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кожууна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397"/>
        <w:gridCol w:w="4398"/>
        <w:gridCol w:w="1991"/>
        <w:gridCol w:w="1991"/>
        <w:gridCol w:w="1991"/>
      </w:tblGrid>
      <w:tr w:rsidR="007604DD">
        <w:tc>
          <w:tcPr>
            <w:tcW w:w="6000" w:type="dxa"/>
            <w:vMerge w:val="restart"/>
            <w:shd w:val="clear" w:color="auto" w:fill="D9D9D9"/>
          </w:tcPr>
          <w:p w:rsidR="007604DD" w:rsidRDefault="00083588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7604DD" w:rsidRDefault="00083588">
            <w:r>
              <w:rPr>
                <w:b/>
              </w:rPr>
              <w:t>Учебный предмет</w:t>
            </w:r>
          </w:p>
        </w:tc>
        <w:tc>
          <w:tcPr>
            <w:tcW w:w="8730" w:type="dxa"/>
            <w:gridSpan w:val="3"/>
            <w:shd w:val="clear" w:color="auto" w:fill="D9D9D9"/>
          </w:tcPr>
          <w:p w:rsidR="007604DD" w:rsidRDefault="0008358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7604DD">
        <w:tc>
          <w:tcPr>
            <w:tcW w:w="2910" w:type="dxa"/>
            <w:vMerge/>
          </w:tcPr>
          <w:p w:rsidR="007604DD" w:rsidRDefault="007604DD"/>
        </w:tc>
        <w:tc>
          <w:tcPr>
            <w:tcW w:w="2910" w:type="dxa"/>
            <w:vMerge/>
          </w:tcPr>
          <w:p w:rsidR="007604DD" w:rsidRDefault="007604DD"/>
        </w:tc>
        <w:tc>
          <w:tcPr>
            <w:tcW w:w="0" w:type="dxa"/>
            <w:shd w:val="clear" w:color="auto" w:fill="D9D9D9"/>
          </w:tcPr>
          <w:p w:rsidR="007604DD" w:rsidRDefault="00083588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0" w:type="dxa"/>
            <w:shd w:val="clear" w:color="auto" w:fill="D9D9D9"/>
          </w:tcPr>
          <w:p w:rsidR="007604DD" w:rsidRDefault="00083588">
            <w:pPr>
              <w:jc w:val="center"/>
            </w:pPr>
            <w:r>
              <w:rPr>
                <w:b/>
              </w:rPr>
              <w:t>10б</w:t>
            </w:r>
          </w:p>
        </w:tc>
        <w:tc>
          <w:tcPr>
            <w:tcW w:w="0" w:type="dxa"/>
            <w:shd w:val="clear" w:color="auto" w:fill="D9D9D9"/>
          </w:tcPr>
          <w:p w:rsidR="007604DD" w:rsidRDefault="00083588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7604DD">
        <w:tc>
          <w:tcPr>
            <w:tcW w:w="14550" w:type="dxa"/>
            <w:gridSpan w:val="5"/>
            <w:shd w:val="clear" w:color="auto" w:fill="FFFFB3"/>
          </w:tcPr>
          <w:p w:rsidR="007604DD" w:rsidRDefault="00083588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7604DD">
        <w:tc>
          <w:tcPr>
            <w:tcW w:w="2910" w:type="dxa"/>
            <w:vMerge w:val="restart"/>
          </w:tcPr>
          <w:p w:rsidR="007604DD" w:rsidRDefault="00083588">
            <w:r>
              <w:t>Русский язык и литература</w:t>
            </w:r>
          </w:p>
        </w:tc>
        <w:tc>
          <w:tcPr>
            <w:tcW w:w="2910" w:type="dxa"/>
          </w:tcPr>
          <w:p w:rsidR="007604DD" w:rsidRDefault="00083588">
            <w:r>
              <w:t>Русский язык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3</w:t>
            </w:r>
          </w:p>
        </w:tc>
      </w:tr>
      <w:tr w:rsidR="007604DD">
        <w:tc>
          <w:tcPr>
            <w:tcW w:w="2910" w:type="dxa"/>
            <w:vMerge/>
          </w:tcPr>
          <w:p w:rsidR="007604DD" w:rsidRDefault="007604DD"/>
        </w:tc>
        <w:tc>
          <w:tcPr>
            <w:tcW w:w="2910" w:type="dxa"/>
          </w:tcPr>
          <w:p w:rsidR="007604DD" w:rsidRDefault="00083588">
            <w:r>
              <w:t>Литература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3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3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5</w:t>
            </w:r>
          </w:p>
        </w:tc>
      </w:tr>
      <w:tr w:rsidR="007604DD">
        <w:tc>
          <w:tcPr>
            <w:tcW w:w="2910" w:type="dxa"/>
          </w:tcPr>
          <w:p w:rsidR="007604DD" w:rsidRDefault="00083588">
            <w:r>
              <w:t>Иностранные языки</w:t>
            </w:r>
          </w:p>
        </w:tc>
        <w:tc>
          <w:tcPr>
            <w:tcW w:w="2910" w:type="dxa"/>
          </w:tcPr>
          <w:p w:rsidR="007604DD" w:rsidRDefault="00083588">
            <w:r>
              <w:t>Иностранный язык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3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3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3</w:t>
            </w:r>
          </w:p>
        </w:tc>
      </w:tr>
      <w:tr w:rsidR="007604DD">
        <w:tc>
          <w:tcPr>
            <w:tcW w:w="2910" w:type="dxa"/>
            <w:vMerge w:val="restart"/>
          </w:tcPr>
          <w:p w:rsidR="007604DD" w:rsidRDefault="00083588">
            <w:r>
              <w:t>Математика и информатика</w:t>
            </w:r>
          </w:p>
        </w:tc>
        <w:tc>
          <w:tcPr>
            <w:tcW w:w="2910" w:type="dxa"/>
          </w:tcPr>
          <w:p w:rsidR="007604DD" w:rsidRDefault="00083588">
            <w:r>
              <w:t>Алгебра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3</w:t>
            </w:r>
          </w:p>
        </w:tc>
      </w:tr>
      <w:tr w:rsidR="007604DD">
        <w:tc>
          <w:tcPr>
            <w:tcW w:w="2910" w:type="dxa"/>
            <w:vMerge/>
          </w:tcPr>
          <w:p w:rsidR="007604DD" w:rsidRDefault="007604DD"/>
        </w:tc>
        <w:tc>
          <w:tcPr>
            <w:tcW w:w="2910" w:type="dxa"/>
          </w:tcPr>
          <w:p w:rsidR="007604DD" w:rsidRDefault="00083588">
            <w:r>
              <w:t>Геометрия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2</w:t>
            </w:r>
          </w:p>
        </w:tc>
      </w:tr>
      <w:tr w:rsidR="007604DD">
        <w:tc>
          <w:tcPr>
            <w:tcW w:w="2910" w:type="dxa"/>
            <w:vMerge/>
          </w:tcPr>
          <w:p w:rsidR="007604DD" w:rsidRDefault="007604DD"/>
        </w:tc>
        <w:tc>
          <w:tcPr>
            <w:tcW w:w="2910" w:type="dxa"/>
          </w:tcPr>
          <w:p w:rsidR="007604DD" w:rsidRDefault="00083588">
            <w:r>
              <w:t>Вероятность и статистика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0</w:t>
            </w:r>
          </w:p>
        </w:tc>
      </w:tr>
      <w:tr w:rsidR="007604DD">
        <w:tc>
          <w:tcPr>
            <w:tcW w:w="2910" w:type="dxa"/>
            <w:vMerge/>
          </w:tcPr>
          <w:p w:rsidR="007604DD" w:rsidRDefault="007604DD"/>
        </w:tc>
        <w:tc>
          <w:tcPr>
            <w:tcW w:w="2910" w:type="dxa"/>
          </w:tcPr>
          <w:p w:rsidR="007604DD" w:rsidRDefault="00083588">
            <w:r>
              <w:t>Информатика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</w:tr>
      <w:tr w:rsidR="007604DD">
        <w:tc>
          <w:tcPr>
            <w:tcW w:w="2910" w:type="dxa"/>
            <w:vMerge w:val="restart"/>
          </w:tcPr>
          <w:p w:rsidR="007604DD" w:rsidRDefault="00083588">
            <w:r>
              <w:t>Общественно-научные предметы</w:t>
            </w:r>
          </w:p>
        </w:tc>
        <w:tc>
          <w:tcPr>
            <w:tcW w:w="2910" w:type="dxa"/>
          </w:tcPr>
          <w:p w:rsidR="007604DD" w:rsidRDefault="00083588">
            <w:r>
              <w:t>История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2</w:t>
            </w:r>
          </w:p>
        </w:tc>
      </w:tr>
      <w:tr w:rsidR="007604DD">
        <w:tc>
          <w:tcPr>
            <w:tcW w:w="2910" w:type="dxa"/>
            <w:vMerge/>
          </w:tcPr>
          <w:p w:rsidR="007604DD" w:rsidRDefault="007604DD"/>
        </w:tc>
        <w:tc>
          <w:tcPr>
            <w:tcW w:w="2910" w:type="dxa"/>
          </w:tcPr>
          <w:p w:rsidR="007604DD" w:rsidRDefault="00083588">
            <w:r>
              <w:t>Обществознание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2</w:t>
            </w:r>
          </w:p>
        </w:tc>
      </w:tr>
      <w:tr w:rsidR="007604DD">
        <w:tc>
          <w:tcPr>
            <w:tcW w:w="2910" w:type="dxa"/>
            <w:vMerge/>
          </w:tcPr>
          <w:p w:rsidR="007604DD" w:rsidRDefault="007604DD"/>
        </w:tc>
        <w:tc>
          <w:tcPr>
            <w:tcW w:w="2910" w:type="dxa"/>
          </w:tcPr>
          <w:p w:rsidR="007604DD" w:rsidRDefault="00083588">
            <w:r>
              <w:t>География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</w:tr>
      <w:tr w:rsidR="007604DD">
        <w:tc>
          <w:tcPr>
            <w:tcW w:w="2910" w:type="dxa"/>
            <w:vMerge w:val="restart"/>
          </w:tcPr>
          <w:p w:rsidR="007604DD" w:rsidRDefault="00083588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2910" w:type="dxa"/>
          </w:tcPr>
          <w:p w:rsidR="007604DD" w:rsidRDefault="00083588">
            <w:r>
              <w:t>Физика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2</w:t>
            </w:r>
          </w:p>
        </w:tc>
      </w:tr>
      <w:tr w:rsidR="007604DD">
        <w:tc>
          <w:tcPr>
            <w:tcW w:w="2910" w:type="dxa"/>
            <w:vMerge/>
          </w:tcPr>
          <w:p w:rsidR="007604DD" w:rsidRDefault="007604DD"/>
        </w:tc>
        <w:tc>
          <w:tcPr>
            <w:tcW w:w="2910" w:type="dxa"/>
          </w:tcPr>
          <w:p w:rsidR="007604DD" w:rsidRDefault="00083588">
            <w:r>
              <w:t>Химия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</w:tr>
      <w:tr w:rsidR="007604DD">
        <w:tc>
          <w:tcPr>
            <w:tcW w:w="2910" w:type="dxa"/>
            <w:vMerge/>
          </w:tcPr>
          <w:p w:rsidR="007604DD" w:rsidRDefault="007604DD"/>
        </w:tc>
        <w:tc>
          <w:tcPr>
            <w:tcW w:w="2910" w:type="dxa"/>
          </w:tcPr>
          <w:p w:rsidR="007604DD" w:rsidRDefault="00083588">
            <w:r>
              <w:t>Биология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</w:tr>
      <w:tr w:rsidR="007604DD">
        <w:tc>
          <w:tcPr>
            <w:tcW w:w="2910" w:type="dxa"/>
            <w:vMerge w:val="restart"/>
          </w:tcPr>
          <w:p w:rsidR="007604DD" w:rsidRDefault="00083588">
            <w:r>
              <w:t>Физическая культура и основы безопасности жизнедеятельности</w:t>
            </w:r>
          </w:p>
        </w:tc>
        <w:tc>
          <w:tcPr>
            <w:tcW w:w="2910" w:type="dxa"/>
          </w:tcPr>
          <w:p w:rsidR="007604DD" w:rsidRDefault="00083588">
            <w:r>
              <w:t>Физическая культура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3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3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3</w:t>
            </w:r>
          </w:p>
        </w:tc>
      </w:tr>
      <w:tr w:rsidR="007604DD">
        <w:tc>
          <w:tcPr>
            <w:tcW w:w="2910" w:type="dxa"/>
            <w:vMerge/>
          </w:tcPr>
          <w:p w:rsidR="007604DD" w:rsidRDefault="007604DD"/>
        </w:tc>
        <w:tc>
          <w:tcPr>
            <w:tcW w:w="2910" w:type="dxa"/>
          </w:tcPr>
          <w:p w:rsidR="007604DD" w:rsidRDefault="00083588">
            <w:r>
              <w:t>Основы безопасности жизнедеятельности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</w:tr>
      <w:tr w:rsidR="007604DD">
        <w:tc>
          <w:tcPr>
            <w:tcW w:w="2910" w:type="dxa"/>
          </w:tcPr>
          <w:p w:rsidR="007604DD" w:rsidRDefault="00083588">
            <w:r>
              <w:t>-----</w:t>
            </w:r>
          </w:p>
        </w:tc>
        <w:tc>
          <w:tcPr>
            <w:tcW w:w="2910" w:type="dxa"/>
          </w:tcPr>
          <w:p w:rsidR="007604DD" w:rsidRDefault="00083588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</w:tr>
      <w:tr w:rsidR="007604DD">
        <w:tc>
          <w:tcPr>
            <w:tcW w:w="5820" w:type="dxa"/>
            <w:gridSpan w:val="2"/>
            <w:shd w:val="clear" w:color="auto" w:fill="00FF00"/>
          </w:tcPr>
          <w:p w:rsidR="007604DD" w:rsidRDefault="00083588">
            <w:r>
              <w:t>Итого</w:t>
            </w:r>
          </w:p>
        </w:tc>
        <w:tc>
          <w:tcPr>
            <w:tcW w:w="2910" w:type="dxa"/>
            <w:shd w:val="clear" w:color="auto" w:fill="00FF00"/>
          </w:tcPr>
          <w:p w:rsidR="007604DD" w:rsidRDefault="00083588">
            <w:pPr>
              <w:jc w:val="center"/>
            </w:pPr>
            <w:r>
              <w:t>28</w:t>
            </w:r>
          </w:p>
        </w:tc>
        <w:tc>
          <w:tcPr>
            <w:tcW w:w="2910" w:type="dxa"/>
            <w:shd w:val="clear" w:color="auto" w:fill="00FF00"/>
          </w:tcPr>
          <w:p w:rsidR="007604DD" w:rsidRDefault="00083588">
            <w:pPr>
              <w:jc w:val="center"/>
            </w:pPr>
            <w:r>
              <w:t>28</w:t>
            </w:r>
          </w:p>
        </w:tc>
        <w:tc>
          <w:tcPr>
            <w:tcW w:w="2910" w:type="dxa"/>
            <w:shd w:val="clear" w:color="auto" w:fill="00FF00"/>
          </w:tcPr>
          <w:p w:rsidR="007604DD" w:rsidRDefault="00083588">
            <w:pPr>
              <w:jc w:val="center"/>
            </w:pPr>
            <w:r>
              <w:t>31</w:t>
            </w:r>
          </w:p>
        </w:tc>
      </w:tr>
      <w:tr w:rsidR="007604DD">
        <w:tc>
          <w:tcPr>
            <w:tcW w:w="14550" w:type="dxa"/>
            <w:gridSpan w:val="5"/>
            <w:shd w:val="clear" w:color="auto" w:fill="FFFFB3"/>
          </w:tcPr>
          <w:p w:rsidR="007604DD" w:rsidRDefault="00083588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7604DD">
        <w:tc>
          <w:tcPr>
            <w:tcW w:w="5820" w:type="dxa"/>
            <w:gridSpan w:val="2"/>
            <w:shd w:val="clear" w:color="auto" w:fill="D9D9D9"/>
          </w:tcPr>
          <w:p w:rsidR="007604DD" w:rsidRDefault="00083588">
            <w:r>
              <w:rPr>
                <w:b/>
              </w:rPr>
              <w:t>Наименование учебного курса</w:t>
            </w:r>
          </w:p>
        </w:tc>
        <w:tc>
          <w:tcPr>
            <w:tcW w:w="2910" w:type="dxa"/>
            <w:shd w:val="clear" w:color="auto" w:fill="D9D9D9"/>
          </w:tcPr>
          <w:p w:rsidR="007604DD" w:rsidRDefault="007604DD"/>
        </w:tc>
        <w:tc>
          <w:tcPr>
            <w:tcW w:w="2910" w:type="dxa"/>
            <w:shd w:val="clear" w:color="auto" w:fill="D9D9D9"/>
          </w:tcPr>
          <w:p w:rsidR="007604DD" w:rsidRDefault="007604DD"/>
        </w:tc>
        <w:tc>
          <w:tcPr>
            <w:tcW w:w="2910" w:type="dxa"/>
            <w:shd w:val="clear" w:color="auto" w:fill="D9D9D9"/>
          </w:tcPr>
          <w:p w:rsidR="007604DD" w:rsidRDefault="007604DD"/>
        </w:tc>
      </w:tr>
      <w:tr w:rsidR="007604DD">
        <w:tc>
          <w:tcPr>
            <w:tcW w:w="5820" w:type="dxa"/>
            <w:gridSpan w:val="2"/>
          </w:tcPr>
          <w:p w:rsidR="007604DD" w:rsidRDefault="00083588">
            <w:r>
              <w:t>Русский язык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</w:tr>
      <w:tr w:rsidR="007604DD">
        <w:tc>
          <w:tcPr>
            <w:tcW w:w="5820" w:type="dxa"/>
            <w:gridSpan w:val="2"/>
          </w:tcPr>
          <w:p w:rsidR="007604DD" w:rsidRDefault="00083588">
            <w:r>
              <w:t>Литература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0</w:t>
            </w:r>
          </w:p>
        </w:tc>
      </w:tr>
      <w:tr w:rsidR="007604DD">
        <w:tc>
          <w:tcPr>
            <w:tcW w:w="5820" w:type="dxa"/>
            <w:gridSpan w:val="2"/>
          </w:tcPr>
          <w:p w:rsidR="007604DD" w:rsidRDefault="00083588">
            <w:r>
              <w:t>Основы психологии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</w:tr>
      <w:tr w:rsidR="007604DD">
        <w:tc>
          <w:tcPr>
            <w:tcW w:w="5820" w:type="dxa"/>
            <w:gridSpan w:val="2"/>
          </w:tcPr>
          <w:p w:rsidR="007604DD" w:rsidRDefault="00083588">
            <w:r>
              <w:t>Основы педагогики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</w:tr>
      <w:tr w:rsidR="007604DD">
        <w:tc>
          <w:tcPr>
            <w:tcW w:w="5820" w:type="dxa"/>
            <w:gridSpan w:val="2"/>
          </w:tcPr>
          <w:p w:rsidR="007604DD" w:rsidRDefault="00083588">
            <w:r>
              <w:t>Педагогическая практика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</w:tr>
      <w:tr w:rsidR="007604DD">
        <w:tc>
          <w:tcPr>
            <w:tcW w:w="5820" w:type="dxa"/>
            <w:gridSpan w:val="2"/>
          </w:tcPr>
          <w:p w:rsidR="007604DD" w:rsidRDefault="00083588">
            <w:r>
              <w:t>Биология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0</w:t>
            </w:r>
          </w:p>
        </w:tc>
      </w:tr>
      <w:tr w:rsidR="007604DD">
        <w:tc>
          <w:tcPr>
            <w:tcW w:w="5820" w:type="dxa"/>
            <w:gridSpan w:val="2"/>
          </w:tcPr>
          <w:p w:rsidR="007604DD" w:rsidRDefault="00083588">
            <w:r>
              <w:t>Астрономия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0</w:t>
            </w:r>
          </w:p>
        </w:tc>
      </w:tr>
      <w:tr w:rsidR="007604DD">
        <w:tc>
          <w:tcPr>
            <w:tcW w:w="5820" w:type="dxa"/>
            <w:gridSpan w:val="2"/>
          </w:tcPr>
          <w:p w:rsidR="007604DD" w:rsidRDefault="00083588">
            <w:r>
              <w:t>Математика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0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0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</w:tr>
      <w:tr w:rsidR="007604DD">
        <w:tc>
          <w:tcPr>
            <w:tcW w:w="5820" w:type="dxa"/>
            <w:gridSpan w:val="2"/>
          </w:tcPr>
          <w:p w:rsidR="007604DD" w:rsidRDefault="00083588">
            <w:r>
              <w:t>Обществознание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0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0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</w:tr>
      <w:tr w:rsidR="007604DD">
        <w:tc>
          <w:tcPr>
            <w:tcW w:w="5820" w:type="dxa"/>
            <w:gridSpan w:val="2"/>
            <w:shd w:val="clear" w:color="auto" w:fill="00FF00"/>
          </w:tcPr>
          <w:p w:rsidR="007604DD" w:rsidRDefault="00083588">
            <w:r>
              <w:lastRenderedPageBreak/>
              <w:t>Итого</w:t>
            </w:r>
          </w:p>
        </w:tc>
        <w:tc>
          <w:tcPr>
            <w:tcW w:w="2910" w:type="dxa"/>
            <w:shd w:val="clear" w:color="auto" w:fill="00FF00"/>
          </w:tcPr>
          <w:p w:rsidR="007604DD" w:rsidRDefault="00083588">
            <w:pPr>
              <w:jc w:val="center"/>
            </w:pPr>
            <w:r>
              <w:t>9</w:t>
            </w:r>
          </w:p>
        </w:tc>
        <w:tc>
          <w:tcPr>
            <w:tcW w:w="2910" w:type="dxa"/>
            <w:shd w:val="clear" w:color="auto" w:fill="00FF00"/>
          </w:tcPr>
          <w:p w:rsidR="007604DD" w:rsidRDefault="00083588">
            <w:pPr>
              <w:jc w:val="center"/>
            </w:pPr>
            <w:r>
              <w:t>9</w:t>
            </w:r>
          </w:p>
        </w:tc>
        <w:tc>
          <w:tcPr>
            <w:tcW w:w="2910" w:type="dxa"/>
            <w:shd w:val="clear" w:color="auto" w:fill="00FF00"/>
          </w:tcPr>
          <w:p w:rsidR="007604DD" w:rsidRDefault="00083588">
            <w:pPr>
              <w:jc w:val="center"/>
            </w:pPr>
            <w:r>
              <w:t>6</w:t>
            </w:r>
          </w:p>
        </w:tc>
      </w:tr>
      <w:tr w:rsidR="007604DD">
        <w:tc>
          <w:tcPr>
            <w:tcW w:w="5820" w:type="dxa"/>
            <w:gridSpan w:val="2"/>
            <w:shd w:val="clear" w:color="auto" w:fill="00FF00"/>
          </w:tcPr>
          <w:p w:rsidR="007604DD" w:rsidRDefault="00083588">
            <w:r>
              <w:t>ИТОГО недельная нагрузка</w:t>
            </w:r>
          </w:p>
        </w:tc>
        <w:tc>
          <w:tcPr>
            <w:tcW w:w="2910" w:type="dxa"/>
            <w:shd w:val="clear" w:color="auto" w:fill="00FF00"/>
          </w:tcPr>
          <w:p w:rsidR="007604DD" w:rsidRDefault="00083588">
            <w:pPr>
              <w:jc w:val="center"/>
            </w:pPr>
            <w:r>
              <w:t>37</w:t>
            </w:r>
          </w:p>
        </w:tc>
        <w:tc>
          <w:tcPr>
            <w:tcW w:w="2910" w:type="dxa"/>
            <w:shd w:val="clear" w:color="auto" w:fill="00FF00"/>
          </w:tcPr>
          <w:p w:rsidR="007604DD" w:rsidRDefault="00083588">
            <w:pPr>
              <w:jc w:val="center"/>
            </w:pPr>
            <w:r>
              <w:t>37</w:t>
            </w:r>
          </w:p>
        </w:tc>
        <w:tc>
          <w:tcPr>
            <w:tcW w:w="2910" w:type="dxa"/>
            <w:shd w:val="clear" w:color="auto" w:fill="00FF00"/>
          </w:tcPr>
          <w:p w:rsidR="007604DD" w:rsidRDefault="00083588">
            <w:pPr>
              <w:jc w:val="center"/>
            </w:pPr>
            <w:r>
              <w:t>37</w:t>
            </w:r>
          </w:p>
        </w:tc>
      </w:tr>
      <w:tr w:rsidR="007604DD">
        <w:tc>
          <w:tcPr>
            <w:tcW w:w="5820" w:type="dxa"/>
            <w:gridSpan w:val="2"/>
            <w:shd w:val="clear" w:color="auto" w:fill="FCE3FC"/>
          </w:tcPr>
          <w:p w:rsidR="007604DD" w:rsidRDefault="00083588">
            <w:r>
              <w:t>Количество учебных недель</w:t>
            </w:r>
          </w:p>
        </w:tc>
        <w:tc>
          <w:tcPr>
            <w:tcW w:w="2910" w:type="dxa"/>
            <w:shd w:val="clear" w:color="auto" w:fill="FCE3FC"/>
          </w:tcPr>
          <w:p w:rsidR="007604DD" w:rsidRDefault="00083588">
            <w:pPr>
              <w:jc w:val="center"/>
            </w:pPr>
            <w:r>
              <w:t>34</w:t>
            </w:r>
          </w:p>
        </w:tc>
        <w:tc>
          <w:tcPr>
            <w:tcW w:w="2910" w:type="dxa"/>
            <w:shd w:val="clear" w:color="auto" w:fill="FCE3FC"/>
          </w:tcPr>
          <w:p w:rsidR="007604DD" w:rsidRDefault="00083588">
            <w:pPr>
              <w:jc w:val="center"/>
            </w:pPr>
            <w:r>
              <w:t>34</w:t>
            </w:r>
          </w:p>
        </w:tc>
        <w:tc>
          <w:tcPr>
            <w:tcW w:w="2910" w:type="dxa"/>
            <w:shd w:val="clear" w:color="auto" w:fill="FCE3FC"/>
          </w:tcPr>
          <w:p w:rsidR="007604DD" w:rsidRDefault="00083588">
            <w:pPr>
              <w:jc w:val="center"/>
            </w:pPr>
            <w:r>
              <w:t>34</w:t>
            </w:r>
          </w:p>
        </w:tc>
      </w:tr>
      <w:tr w:rsidR="007604DD">
        <w:tc>
          <w:tcPr>
            <w:tcW w:w="5820" w:type="dxa"/>
            <w:gridSpan w:val="2"/>
            <w:shd w:val="clear" w:color="auto" w:fill="FCE3FC"/>
          </w:tcPr>
          <w:p w:rsidR="007604DD" w:rsidRDefault="00083588">
            <w:r>
              <w:t>Всего часов в год</w:t>
            </w:r>
          </w:p>
        </w:tc>
        <w:tc>
          <w:tcPr>
            <w:tcW w:w="2910" w:type="dxa"/>
            <w:shd w:val="clear" w:color="auto" w:fill="FCE3FC"/>
          </w:tcPr>
          <w:p w:rsidR="007604DD" w:rsidRDefault="00083588">
            <w:pPr>
              <w:jc w:val="center"/>
            </w:pPr>
            <w:r>
              <w:t>1258</w:t>
            </w:r>
          </w:p>
        </w:tc>
        <w:tc>
          <w:tcPr>
            <w:tcW w:w="2910" w:type="dxa"/>
            <w:shd w:val="clear" w:color="auto" w:fill="FCE3FC"/>
          </w:tcPr>
          <w:p w:rsidR="007604DD" w:rsidRDefault="00083588">
            <w:pPr>
              <w:jc w:val="center"/>
            </w:pPr>
            <w:r>
              <w:t>1258</w:t>
            </w:r>
          </w:p>
        </w:tc>
        <w:tc>
          <w:tcPr>
            <w:tcW w:w="2910" w:type="dxa"/>
            <w:shd w:val="clear" w:color="auto" w:fill="FCE3FC"/>
          </w:tcPr>
          <w:p w:rsidR="007604DD" w:rsidRDefault="00083588">
            <w:pPr>
              <w:jc w:val="center"/>
            </w:pPr>
            <w:r>
              <w:t>1258</w:t>
            </w:r>
          </w:p>
        </w:tc>
      </w:tr>
    </w:tbl>
    <w:p w:rsidR="007604DD" w:rsidRDefault="00083588">
      <w:r>
        <w:br w:type="page"/>
      </w:r>
    </w:p>
    <w:p w:rsidR="007604DD" w:rsidRDefault="00083588">
      <w:r>
        <w:rPr>
          <w:b/>
          <w:sz w:val="32"/>
        </w:rPr>
        <w:lastRenderedPageBreak/>
        <w:t>План внеурочной деятельности (недельный)</w:t>
      </w:r>
    </w:p>
    <w:p w:rsidR="007604DD" w:rsidRDefault="00083588">
      <w:r>
        <w:t xml:space="preserve">Муниципальное бюджетное общеобразовательное учреждение средняя общеобразовательная школа села </w:t>
      </w:r>
      <w:proofErr w:type="spellStart"/>
      <w:r>
        <w:t>Кунгуртуг</w:t>
      </w:r>
      <w:proofErr w:type="spellEnd"/>
      <w:r>
        <w:t xml:space="preserve"> </w:t>
      </w:r>
      <w:proofErr w:type="spellStart"/>
      <w:r>
        <w:t>Тере-Хольского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Республики Тыва</w:t>
      </w:r>
    </w:p>
    <w:tbl>
      <w:tblPr>
        <w:tblStyle w:val="ab"/>
        <w:tblW w:w="0" w:type="auto"/>
        <w:tblLook w:val="04A0"/>
      </w:tblPr>
      <w:tblGrid>
        <w:gridCol w:w="5820"/>
        <w:gridCol w:w="2910"/>
        <w:gridCol w:w="2910"/>
        <w:gridCol w:w="2910"/>
      </w:tblGrid>
      <w:tr w:rsidR="007604DD">
        <w:tc>
          <w:tcPr>
            <w:tcW w:w="5820" w:type="dxa"/>
            <w:vMerge w:val="restart"/>
            <w:shd w:val="clear" w:color="auto" w:fill="D9D9D9"/>
          </w:tcPr>
          <w:p w:rsidR="007604DD" w:rsidRDefault="00083588">
            <w:r>
              <w:rPr>
                <w:b/>
              </w:rPr>
              <w:t>Учебные курсы</w:t>
            </w:r>
          </w:p>
          <w:p w:rsidR="007604DD" w:rsidRDefault="007604DD"/>
        </w:tc>
        <w:tc>
          <w:tcPr>
            <w:tcW w:w="8730" w:type="dxa"/>
            <w:gridSpan w:val="3"/>
            <w:shd w:val="clear" w:color="auto" w:fill="D9D9D9"/>
          </w:tcPr>
          <w:p w:rsidR="007604DD" w:rsidRDefault="0008358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7604DD">
        <w:tc>
          <w:tcPr>
            <w:tcW w:w="5820" w:type="dxa"/>
            <w:vMerge/>
          </w:tcPr>
          <w:p w:rsidR="007604DD" w:rsidRDefault="007604DD"/>
        </w:tc>
        <w:tc>
          <w:tcPr>
            <w:tcW w:w="2910" w:type="dxa"/>
            <w:shd w:val="clear" w:color="auto" w:fill="D9D9D9"/>
          </w:tcPr>
          <w:p w:rsidR="007604DD" w:rsidRDefault="00083588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2910" w:type="dxa"/>
            <w:shd w:val="clear" w:color="auto" w:fill="D9D9D9"/>
          </w:tcPr>
          <w:p w:rsidR="007604DD" w:rsidRDefault="00083588">
            <w:pPr>
              <w:jc w:val="center"/>
            </w:pPr>
            <w:r>
              <w:rPr>
                <w:b/>
              </w:rPr>
              <w:t>10б</w:t>
            </w:r>
          </w:p>
        </w:tc>
        <w:tc>
          <w:tcPr>
            <w:tcW w:w="2910" w:type="dxa"/>
            <w:shd w:val="clear" w:color="auto" w:fill="D9D9D9"/>
          </w:tcPr>
          <w:p w:rsidR="007604DD" w:rsidRDefault="00083588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7604DD">
        <w:tc>
          <w:tcPr>
            <w:tcW w:w="5820" w:type="dxa"/>
          </w:tcPr>
          <w:p w:rsidR="007604DD" w:rsidRDefault="00083588">
            <w:r>
              <w:t xml:space="preserve"> </w:t>
            </w:r>
            <w:proofErr w:type="spellStart"/>
            <w:r>
              <w:t>Ог-буле</w:t>
            </w:r>
            <w:proofErr w:type="spellEnd"/>
            <w:r>
              <w:t xml:space="preserve"> </w:t>
            </w:r>
            <w:proofErr w:type="spellStart"/>
            <w:r>
              <w:t>педагогиказы</w:t>
            </w:r>
            <w:proofErr w:type="spellEnd"/>
            <w:r>
              <w:t xml:space="preserve">: </w:t>
            </w:r>
            <w:proofErr w:type="spellStart"/>
            <w:r>
              <w:t>тыва</w:t>
            </w:r>
            <w:proofErr w:type="spellEnd"/>
            <w:r>
              <w:t xml:space="preserve"> </w:t>
            </w:r>
            <w:proofErr w:type="spellStart"/>
            <w:r>
              <w:t>чоннун</w:t>
            </w:r>
            <w:proofErr w:type="spellEnd"/>
            <w:r>
              <w:t xml:space="preserve"> </w:t>
            </w:r>
            <w:proofErr w:type="spellStart"/>
            <w:r>
              <w:t>ундезин</w:t>
            </w:r>
            <w:proofErr w:type="spellEnd"/>
            <w:r>
              <w:t xml:space="preserve"> </w:t>
            </w:r>
            <w:proofErr w:type="spellStart"/>
            <w:r>
              <w:t>кижизидилгези</w:t>
            </w:r>
            <w:proofErr w:type="spellEnd"/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</w:tr>
      <w:tr w:rsidR="007604DD">
        <w:tc>
          <w:tcPr>
            <w:tcW w:w="5820" w:type="dxa"/>
          </w:tcPr>
          <w:p w:rsidR="007604DD" w:rsidRDefault="00083588">
            <w:r>
              <w:t xml:space="preserve"> "</w:t>
            </w:r>
            <w:proofErr w:type="spellStart"/>
            <w:r>
              <w:t>Созуглелдин</w:t>
            </w:r>
            <w:proofErr w:type="spellEnd"/>
            <w:r>
              <w:t xml:space="preserve"> </w:t>
            </w:r>
            <w:proofErr w:type="spellStart"/>
            <w:r>
              <w:t>лингвистиктиг</w:t>
            </w:r>
            <w:proofErr w:type="spellEnd"/>
            <w:r>
              <w:t xml:space="preserve"> </w:t>
            </w:r>
            <w:proofErr w:type="spellStart"/>
            <w:r>
              <w:t>сайгарылгазы</w:t>
            </w:r>
            <w:proofErr w:type="spellEnd"/>
            <w:r>
              <w:t>"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</w:tr>
      <w:tr w:rsidR="007604DD">
        <w:tc>
          <w:tcPr>
            <w:tcW w:w="5820" w:type="dxa"/>
          </w:tcPr>
          <w:p w:rsidR="007604DD" w:rsidRDefault="00083588">
            <w:r>
              <w:t>"</w:t>
            </w:r>
            <w:proofErr w:type="spellStart"/>
            <w:r>
              <w:t>Чогаа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амыдыралдын</w:t>
            </w:r>
            <w:proofErr w:type="spellEnd"/>
            <w:r>
              <w:t xml:space="preserve"> </w:t>
            </w:r>
            <w:proofErr w:type="spellStart"/>
            <w:r>
              <w:t>корунчуу</w:t>
            </w:r>
            <w:proofErr w:type="spellEnd"/>
            <w:r>
              <w:t>"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</w:tr>
      <w:tr w:rsidR="007604DD">
        <w:tc>
          <w:tcPr>
            <w:tcW w:w="5820" w:type="dxa"/>
          </w:tcPr>
          <w:p w:rsidR="007604DD" w:rsidRDefault="00083588">
            <w:r>
              <w:t xml:space="preserve"> Математика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</w:tr>
      <w:tr w:rsidR="007604DD">
        <w:tc>
          <w:tcPr>
            <w:tcW w:w="5820" w:type="dxa"/>
          </w:tcPr>
          <w:p w:rsidR="007604DD" w:rsidRDefault="00083588">
            <w:r>
              <w:t xml:space="preserve"> Русский язык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</w:tr>
      <w:tr w:rsidR="007604DD">
        <w:tc>
          <w:tcPr>
            <w:tcW w:w="5820" w:type="dxa"/>
          </w:tcPr>
          <w:p w:rsidR="007604DD" w:rsidRDefault="00083588">
            <w:r>
              <w:t xml:space="preserve"> Предмет по выбору   -   Биология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</w:tr>
      <w:tr w:rsidR="007604DD">
        <w:tc>
          <w:tcPr>
            <w:tcW w:w="5820" w:type="dxa"/>
          </w:tcPr>
          <w:p w:rsidR="007604DD" w:rsidRDefault="00083588">
            <w:r>
              <w:t xml:space="preserve"> Школьный театр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</w:tr>
      <w:tr w:rsidR="007604DD">
        <w:tc>
          <w:tcPr>
            <w:tcW w:w="5820" w:type="dxa"/>
          </w:tcPr>
          <w:p w:rsidR="007604DD" w:rsidRDefault="00083588">
            <w:r>
              <w:t xml:space="preserve">"Разговоры о </w:t>
            </w:r>
            <w:proofErr w:type="gramStart"/>
            <w:r>
              <w:t>важном</w:t>
            </w:r>
            <w:proofErr w:type="gramEnd"/>
            <w:r>
              <w:t>"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</w:tr>
      <w:tr w:rsidR="007604DD">
        <w:tc>
          <w:tcPr>
            <w:tcW w:w="5820" w:type="dxa"/>
          </w:tcPr>
          <w:p w:rsidR="007604DD" w:rsidRDefault="00083588">
            <w:r>
              <w:t>Формирование функциональной грамотности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</w:tr>
      <w:tr w:rsidR="007604DD">
        <w:tc>
          <w:tcPr>
            <w:tcW w:w="5820" w:type="dxa"/>
          </w:tcPr>
          <w:p w:rsidR="007604DD" w:rsidRDefault="00083588">
            <w:r>
              <w:t>"</w:t>
            </w:r>
            <w:proofErr w:type="spellStart"/>
            <w:proofErr w:type="gramStart"/>
            <w:r>
              <w:t>Россия-мои</w:t>
            </w:r>
            <w:proofErr w:type="spellEnd"/>
            <w:proofErr w:type="gramEnd"/>
            <w:r>
              <w:t xml:space="preserve"> горизонты"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7604DD" w:rsidRDefault="00083588">
            <w:pPr>
              <w:jc w:val="center"/>
            </w:pPr>
            <w:r>
              <w:t>1</w:t>
            </w:r>
          </w:p>
        </w:tc>
      </w:tr>
      <w:tr w:rsidR="007604DD">
        <w:tc>
          <w:tcPr>
            <w:tcW w:w="5820" w:type="dxa"/>
            <w:shd w:val="clear" w:color="auto" w:fill="00FF00"/>
          </w:tcPr>
          <w:p w:rsidR="007604DD" w:rsidRDefault="00083588">
            <w:r>
              <w:t>ИТОГО недельная нагрузка</w:t>
            </w:r>
          </w:p>
        </w:tc>
        <w:tc>
          <w:tcPr>
            <w:tcW w:w="2910" w:type="dxa"/>
            <w:shd w:val="clear" w:color="auto" w:fill="00FF00"/>
          </w:tcPr>
          <w:p w:rsidR="007604DD" w:rsidRDefault="00083588">
            <w:pPr>
              <w:jc w:val="center"/>
            </w:pPr>
            <w:r>
              <w:t>10</w:t>
            </w:r>
          </w:p>
        </w:tc>
        <w:tc>
          <w:tcPr>
            <w:tcW w:w="2910" w:type="dxa"/>
            <w:shd w:val="clear" w:color="auto" w:fill="00FF00"/>
          </w:tcPr>
          <w:p w:rsidR="007604DD" w:rsidRDefault="00083588">
            <w:pPr>
              <w:jc w:val="center"/>
            </w:pPr>
            <w:r>
              <w:t>10</w:t>
            </w:r>
          </w:p>
        </w:tc>
        <w:tc>
          <w:tcPr>
            <w:tcW w:w="2910" w:type="dxa"/>
            <w:shd w:val="clear" w:color="auto" w:fill="00FF00"/>
          </w:tcPr>
          <w:p w:rsidR="007604DD" w:rsidRDefault="00083588">
            <w:pPr>
              <w:jc w:val="center"/>
            </w:pPr>
            <w:r>
              <w:t>10</w:t>
            </w:r>
          </w:p>
        </w:tc>
      </w:tr>
    </w:tbl>
    <w:p w:rsidR="00083588" w:rsidRDefault="00083588"/>
    <w:sectPr w:rsidR="00083588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54BF3"/>
    <w:rsid w:val="00083588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104B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D71"/>
    <w:rsid w:val="00613F43"/>
    <w:rsid w:val="0061648B"/>
    <w:rsid w:val="00627B8F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604DD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268FC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52E20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cp:lastPrinted>2023-09-12T14:43:00Z</cp:lastPrinted>
  <dcterms:created xsi:type="dcterms:W3CDTF">2023-04-17T10:37:00Z</dcterms:created>
  <dcterms:modified xsi:type="dcterms:W3CDTF">2023-09-15T04:00:00Z</dcterms:modified>
</cp:coreProperties>
</file>