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Целевой раздел ФАОП НОО для обучающихся с НОДА (вариант 6.2)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8A4318">
        <w:rPr>
          <w:rFonts w:ascii="Times New Roman" w:hAnsi="Times New Roman" w:cs="Times New Roman"/>
          <w:b/>
          <w:sz w:val="24"/>
          <w:szCs w:val="24"/>
        </w:rPr>
        <w:t>. Пояснительная записка.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117.1. </w:t>
      </w:r>
      <w:r w:rsidRPr="008A4318">
        <w:rPr>
          <w:rFonts w:ascii="Times New Roman" w:hAnsi="Times New Roman" w:cs="Times New Roman"/>
          <w:b/>
          <w:sz w:val="24"/>
          <w:szCs w:val="24"/>
        </w:rPr>
        <w:t>Цель реализации ФАОП НОО</w:t>
      </w:r>
      <w:r>
        <w:rPr>
          <w:rFonts w:ascii="Times New Roman" w:hAnsi="Times New Roman" w:cs="Times New Roman"/>
          <w:sz w:val="24"/>
          <w:szCs w:val="24"/>
        </w:rPr>
        <w:t xml:space="preserve">: обеспечение выполнения требований </w:t>
      </w:r>
      <w:hyperlink r:id="rId5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НОДА, обеспечивающих усвоение ими социального и культурного опыта.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117.2. Достижение поставленной цели предусматривает решение следующих основных задач: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общей культуры, духовно-нравственного развития, воспитания обучающихся с НОДА, сохранение и укрепление их здоровья;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личностное и интеллектуальное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удовлетворение особых образовательных потребностей, имеющих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НОДА;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создание условий, обеспечивающих обучающемуся с НОДА достижение планируемых результатов по освоению учебных предметов, курсов коррекционно-развивающей области;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минимизация негативного влияния особенностей познавательной деятельности данной группы обучающихся для освоения ими АООП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НОДА;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оптимизация процессов социальной адаптации и интеграции;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выявление и развитие способностей обучающихся с НОДА с учетом их индивидуальности, самобытности, уникальности через систему клубов, секций, студий и кружков, организацию общественно полезной деятельности;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обеспечение участия педагогических работников, родителей (законных представителей) с учетом мнения обучающихся, общественности в проектировании и развитии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использование в образовательном процессе современных образовательных технологий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типа, определяющих пути и способы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социально желаемого уровня (результата) личностного и познавательного развития с учетом их особых образовательных потребностей;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предоставление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возможности накопления социального опыта, знаний, умений и способов деятельности, сформированных в процессе изучения учебных предметов и курсов коррекционно-развивающей области.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117.3. </w:t>
      </w:r>
      <w:r w:rsidRPr="008A4318">
        <w:rPr>
          <w:rFonts w:ascii="Times New Roman" w:hAnsi="Times New Roman" w:cs="Times New Roman"/>
          <w:b/>
          <w:sz w:val="24"/>
          <w:szCs w:val="24"/>
        </w:rPr>
        <w:t>Общая характеристика ФАОП НОО для обучающихся с НОДА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6.2 предполагает, что обучающийся с НОДА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ФАОП НОО (вариант 6.2) предполагает пролонгированные сроки обучения: пять лет.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Данный вариант предполагает в большей степени коррекцию и развитие у обучающихся нарушенных функций, профилактику возникновения вторичных отклонений в развитии; оптимизацию процессов социальной адаптации и интеграции обучающихся, планомерного введения в более сложную социальную среду; развитие компенсаторных способов деятельности в учебно-познавательном процессе и повседневной жизни; 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познавательного интереса, познавательной активности; расширение умения адекватно использовать речевые и неречевые средства общения;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проявление социальной активности.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является организация и создание образовательной среды, включающей учет в процессе организации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клинической картины основного заболевания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6.2 ФАОП НОО может быть реализован в разных формах: как совместно с другими обучающимися, имеющими сходные нарушения, так и в отдельных классах, группах или в отдельных организациях, осуществляющих образовательную деятельность.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образовательных, так и иных организаций.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варианта АООП НОО для обучающегося с НОДА осуществляется на основе рекомендаций ПМПК, сформулированных по результатам его комплексного обследования, в порядке, установленном законодательством Российской Федерации.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117.4</w:t>
      </w:r>
      <w:r w:rsidRPr="008A4318">
        <w:rPr>
          <w:rFonts w:ascii="Times New Roman" w:hAnsi="Times New Roman" w:cs="Times New Roman"/>
          <w:b/>
          <w:sz w:val="24"/>
          <w:szCs w:val="24"/>
        </w:rPr>
        <w:t xml:space="preserve">. Психолого-педагогическая характеристика </w:t>
      </w:r>
      <w:proofErr w:type="gramStart"/>
      <w:r w:rsidRPr="008A431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A4318">
        <w:rPr>
          <w:rFonts w:ascii="Times New Roman" w:hAnsi="Times New Roman" w:cs="Times New Roman"/>
          <w:b/>
          <w:sz w:val="24"/>
          <w:szCs w:val="24"/>
        </w:rPr>
        <w:t xml:space="preserve"> с 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Группу обучающихся по варианту 6.2 составляют обучающиеся, у которых определяется легкий дефицит познавательных и социальных способностей, передвигающиеся самостоятельно, при помощи ортопедических средств или лишенные возможности самостоятельного передвижения, в том числе имеющие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нейросенсорные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нарушения.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нарушения также сочетаются с ограничениями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дизартрическими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расстройствами разной степени выраженности.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117.5. </w:t>
      </w:r>
      <w:r w:rsidRPr="008A4318">
        <w:rPr>
          <w:rFonts w:ascii="Times New Roman" w:hAnsi="Times New Roman" w:cs="Times New Roman"/>
          <w:b/>
          <w:sz w:val="24"/>
          <w:szCs w:val="24"/>
        </w:rPr>
        <w:t xml:space="preserve">Особые образовательные потребности </w:t>
      </w:r>
      <w:proofErr w:type="gramStart"/>
      <w:r w:rsidRPr="008A431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A4318">
        <w:rPr>
          <w:rFonts w:ascii="Times New Roman" w:hAnsi="Times New Roman" w:cs="Times New Roman"/>
          <w:b/>
          <w:sz w:val="24"/>
          <w:szCs w:val="24"/>
        </w:rPr>
        <w:t xml:space="preserve"> с 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образовательные потребности обучающихся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свое отражение в структуре и содержании образования.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потребности, свойственные всем обучающимся с НОДА: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содержание обучения специальных разделов, не присутствующих в образовательной программе, адресованной традиционно развивающимся сверстникам;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специальных методов, приемов и средств обучения (в том числе специализированных компьютерных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технологий), обеспечивающих реализацию "обходных путей" обучения;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специальное обучение "переносу" сформированных знаний и умений в новые ситуации взаимодействия с действительностью;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помощь в развитии возможностей вербальной и невербальной коммуникации;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произносительной стороны речи; освоение умения использовать речь по всему спектру коммуникативных ситуаций;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особой пространственной и временной организации образовательной среды;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расширение образовательного пространства - выход за пределы образовательной организации.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особенностей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НОДА по варианту 6.2 ФАОП НОО реализуется через образовательные условия (специальные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обучающихся с тяжелыми нарушениями речи при церебральном параличе могут понадобиться вспомогательные технические средства для коммуникации (от простых до технически сложных: коммуникационные доски с рисунками, символами, буквами или словами, голосовые синтезаторы и другие).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с нарушениями опорно-двигательного аппарата, имеющие дефицит познавательных и социальных способностей, при освоении программного материала нуждаются в разработке опор с детализацией в форме алгоритмов для конкретизации действий при самостоятельной работе.</w:t>
      </w:r>
      <w:proofErr w:type="gramEnd"/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 </w:t>
      </w:r>
      <w:r w:rsidRPr="008A431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8A4318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A4318">
        <w:rPr>
          <w:rFonts w:ascii="Times New Roman" w:hAnsi="Times New Roman" w:cs="Times New Roman"/>
          <w:b/>
          <w:sz w:val="24"/>
          <w:szCs w:val="24"/>
        </w:rPr>
        <w:t xml:space="preserve"> с НОДА ФАОП НОО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118.1. Все наполнение программы начального общего образования (содержание и планируемые результаты обучения, условия организации образовательной среды) подчиняется современным целям начального образования, которые представлены во </w:t>
      </w:r>
      <w:hyperlink r:id="rId6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 как система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достижений обучающегося. 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ее социальной значимости, ответственность, установка на принятие учебной задачи).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познавательных, коммуникативных и регулятивных УУД,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различных предметов, курсов, модулей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типовых, так и в новых, нестандартных учебных ситуациях.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118.2. При определении подходов к контрольно-оценочной деятельности обучающихся с нарушениями опорно-двигательного аппарата учитываются формы и виды контроля, а также требования к объему и числу проводимых контрольных, проверочных и диагностических работ.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дифференцированным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подходами содержание планируемых результатов описывает и характеризует обобщенные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  <w:proofErr w:type="gramEnd"/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 w:rsidRPr="008A4318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освоения </w:t>
      </w:r>
      <w:proofErr w:type="gramStart"/>
      <w:r w:rsidRPr="008A4318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A4318">
        <w:rPr>
          <w:rFonts w:ascii="Times New Roman" w:hAnsi="Times New Roman" w:cs="Times New Roman"/>
          <w:b/>
          <w:sz w:val="24"/>
          <w:szCs w:val="24"/>
        </w:rPr>
        <w:t xml:space="preserve"> с НОДА ФАОП НОО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119.1. При определении подходов к осуществлению оценки результатов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 НОО целесообразно опираться на следующие принципы: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дифференциации оценки достижений с учетом типологических и индивидуальных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особенностей развития и особых образовательных потребностей обучающихся;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НОДА, самым тесным образом взаимосвязаны и касаются одновременно разных сторон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процесса осуществления оценки результатов их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119.2. Основным направлением и целью оценочной деятельности в соответствии с требованиями </w:t>
      </w:r>
      <w:hyperlink r:id="rId7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 является оценка образовательных достижений обучающихся.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119.3. Система оценки достижений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АООП НОО призвана решать следующие задачи: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ориентировать образовательный процесс на духовно-нравственное развитие, воспитание обучающихся с НОДА, на достижение планируемых результатов освоения содержания учебных предметов НОО, курсов коррекционно-развивающей области и формирование УУД;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обеспечивать комплексный подход к оценке результатов освоения АООП НОО, позволяющий вести оценку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НОО;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предусматривать оценку достижений обучающихся, освоивших АООП НОО;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обеспечивать возможность осуществления оценки динамики учебных достижений обучающихся.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119.4. В соответствии со </w:t>
      </w:r>
      <w:hyperlink r:id="rId8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 результаты овладения обучающимися АООП НОО являются значимыми как для оценки качества образования, так и для оценки педагогических кадров, деятельности образовательной организации, состояния и тенденций развития системы образования в целом.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119.5. Система оценки достижения обучающимися с НОДА планируемых результатов освоения АООП НОО предполагает комплексный подход к оценке трех групп результатов образования: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119.5.1. Оценка личностных результатов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Мониторинг, обладая такими характеристиками, как непрерывность,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научность, информативность, наличие обратной связи, позволяет осуществить не только оценку достижения планируемых личностных результатов, но и корректировать (в случае необходимости) организационно-содержательные характеристики АООП НОО. В целях обеспечения своевременности и объективности оценки личностных результатов целесообразно использовать все три формы мониторинга: стартовую, текущую и финишную диагностику.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Для полноты оценки личностных результатов следует учитывать мнение родителей (законных представителей),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(школьной, семейной).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в соответствии с требованиями </w:t>
      </w:r>
      <w:hyperlink r:id="rId9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не подлежат итоговой оценке.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жизненными компетенциями. Всесторонняя и комплексная оценка овладения обучающимися жизненными компетенциями может осуществляться на основании применения метода экспертной группы. Основной формой работы участников экспертной группы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119.5.2. Основным объектом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 НОО служит оценка продвижения обучающегося с НОДА в овладении регулятивными, коммуникативными и познавательными УУД.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обучающихся УУД проводится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процедур. Содержание оценки, критерии, процедура, состав инструментария оценивания, форма представления результатов разрабатывается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119.5.3. Оценка предметных результатов овладения АООП НОО (оценка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планируемых результатов по отдельным предметам, курсам коррекционно-развивающей области).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оценки достижения планируемых результатов духовно-нравственного развития, освоения адаптированной основной образовательной программы начального общего образования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Содержательный раздел ФАОП НОО для обучающихся с НОДА (вариант 6.2)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 w:rsidRPr="008A4318">
        <w:rPr>
          <w:rFonts w:ascii="Times New Roman" w:hAnsi="Times New Roman" w:cs="Times New Roman"/>
          <w:b/>
          <w:sz w:val="24"/>
          <w:szCs w:val="24"/>
        </w:rPr>
        <w:t>Федеральные рабочие программы учебных предметов.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120.1. Федеральная рабочая программа по учебному предмету "Русский язык".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120.1.1. Пояснительная записка.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предмету "Русский язык" на уровне начального общего образования составлена на основе требований к результатам освоения АООП НОО, установленными </w:t>
      </w:r>
      <w:hyperlink r:id="rId10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федеральной программы воспитания.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является основой всего процесса обучения на уровне начального общего образования, успехи в его изучении во многом определяют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"Русский язык" обладает значительным потенциалом в развитии функциональной грамотности обучающихся, особенно таких ее компонентов, как </w:t>
      </w:r>
      <w:r>
        <w:rPr>
          <w:rFonts w:ascii="Times New Roman" w:hAnsi="Times New Roman" w:cs="Times New Roman"/>
          <w:sz w:val="24"/>
          <w:szCs w:val="24"/>
        </w:rPr>
        <w:lastRenderedPageBreak/>
        <w:t>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обладает большим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120.1.2. </w:t>
      </w:r>
      <w:r w:rsidRPr="008A4318">
        <w:rPr>
          <w:rFonts w:ascii="Times New Roman" w:hAnsi="Times New Roman" w:cs="Times New Roman"/>
          <w:b/>
          <w:sz w:val="24"/>
          <w:szCs w:val="24"/>
        </w:rPr>
        <w:t>Содержание обучения: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1. Виды речевой деятельности: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слушание: осознание цели и ситуации устного общения, адекватное восприятие звучащей речи, понимание на слух информации, содержащейся в предъявляемом тексте, определение основной мысли текста, передача его содержания по вопросам;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говорение: выбор языковых средств в соответствии с целями и условиями общения для эффективного решения коммуникативной задачи, практическое овладение диалогической формой речи, овладение умениями начать, поддержать, закончить разговор, привлечь внимание, практическое овладение устными монологическими высказываниями в соответствии с учебной задачей (описание, повествование, рассуждение), овладение нормами речевого этикета в ситуациях учебного и бытового общения (приветствие, прощание, извинение, благодарность, обращение с просьбой</w:t>
      </w:r>
      <w:proofErr w:type="gramEnd"/>
      <w:r>
        <w:rPr>
          <w:rFonts w:ascii="Times New Roman" w:hAnsi="Times New Roman" w:cs="Times New Roman"/>
          <w:sz w:val="24"/>
          <w:szCs w:val="24"/>
        </w:rPr>
        <w:t>), соблюдение орфоэпических норм и правильной интонации;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чтение: понимание учебного текста, выборочное чтение с целью нахождения необходимого материала, нахождение информации, заданной в тексте в явном виде, формулирование простых выводов на основе информации, содержащейся в тексте, интерпретация и обобщение содержащейся в тексте информации, анализ и оценка содержания, языковых особенностей и структуры текста;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письмо: письмо букв, буквосочетаний, слогов, слов, предложений в системе обучения грамоте, овладение разборчивым, аккуратным письмом с учетом гигиенических требований к этому виду учебной работы, списывание, письмо под диктовку в соответствии с изученными правилами, письменное изложение содержания прослушанного и прочитанного текста (подробное, выборочное), создание небольших собственных текстов (рассказов) по интересной обучающимся тематике (на основе впечатлений, литературных произведений, сюжетных картин, серий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картин, просмотра фрагмента видеозаписи).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4318">
        <w:rPr>
          <w:rFonts w:ascii="Times New Roman" w:hAnsi="Times New Roman" w:cs="Times New Roman"/>
          <w:b/>
          <w:sz w:val="24"/>
          <w:szCs w:val="24"/>
        </w:rPr>
        <w:t>Обучение грамоте: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фонетика: звуки речи, осознание единства звукового состава слова и его значения, установление числа и последовательности звуков в слове, сопоставление слов, различающихся одним или несколькими звуками, различение гласных и согласных звуков, </w:t>
      </w:r>
      <w:r>
        <w:rPr>
          <w:rFonts w:ascii="Times New Roman" w:hAnsi="Times New Roman" w:cs="Times New Roman"/>
          <w:sz w:val="24"/>
          <w:szCs w:val="24"/>
        </w:rPr>
        <w:lastRenderedPageBreak/>
        <w:t>гласных ударных и безударных, согласных твердых и мягких, звонких и глухих, слог как минимальная произносительная единица. Деление слов на слоги, определение места ударения;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графика: различение звука и буквы: буква как знак звука, овладение позиционным способом обозначения звуков буквами, буквы гласных как показатель твердости - мягкости согласных звуков, функция букв е, е, ю, я, мягкий знак как показатель мягкости предшествующего согласного звука, знакомство с русским алфавитом как последовательностью букв;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чтение: формирование навыка слогового чтения (ориентация на букву, обозначающую гласный звук), плавное слоговое чтение и чтение целыми словами со скоростью, соответствующей индивидуальному темпу обучающегося, осознанное чтение слов, словосочетаний, предложений и коротких текстов, чтение с интонациями и паузами в соответствии со знаками препинания, развитие осознанности и выразительности чтения на материале небольших текстов и стихотворений, знакомство с орфоэпическим чтением (при переходе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чтению целыми словами), орфографическое чтение (проговаривание) как средство самоконтроля при письме под диктовку и при списывании;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письмо: усвоение гигиенических требований при письме, развитие мелкой моторики пальцев и свободы движения руки,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 письмом или печатанием на компьютере.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 Проверка написанного при помощи сличения с текстом образом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написанных слов. 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слово и предложение: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орфография: знакомство с правилами правописания и их применение: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>-ща</w:t>
      </w:r>
      <w:proofErr w:type="gramEnd"/>
      <w:r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>-ши);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прописная (заглавная) буква в начале предложения, в именах собственных;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конце предложения;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развитие речи: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A4318">
        <w:rPr>
          <w:rFonts w:ascii="Times New Roman" w:hAnsi="Times New Roman" w:cs="Times New Roman"/>
          <w:b/>
          <w:sz w:val="24"/>
          <w:szCs w:val="24"/>
        </w:rPr>
        <w:t>Формирование грамматического строя речи.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овладение основными грамматическими закономерностями языка.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грамматические обобщения. Составление предложений. Установление по вопросам связи между словами в предложении, выделение из предложений словосочетаний.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Выделение в предложении слов, обозначающих, о ком или о чем говорится, что говорится. Различение слов, обозначающих предметы, действия, и признаки, их группировка по вопросам "кто?", "что?", "что делает?", "какой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>)?" "как?" "где?".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рода существительных по окончаниям начальной формы в словосочетаниях с числительными один, одна, одно. Различение единственного и множественного числа.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временных форм глагола по вопросам "что делает?" "что делал?" "что будет делать?", обозначая их соответствующими терминами "настоящее время", "прошедшее время", "будущее время".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 постановка вопросов к словам и определение по ним слов, обозначающих предмет, признак предмета, действие предмета.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рода имен существительных по окончаниям начальной формы, обозначая терминами "мужской род", "средний род", "женский род".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числа существительных, глагола, прилагательных по окончаниям в сочетаниях.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предложений с сочетаниями, обозначающими: предмет и действие; предмет и состояние предмета; пространственные отношения; временные отношения; признаки действия; переходность действия; направленность действия на предмет; косвенный объект; отсутствие или отрицание.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предложений со словосочетаниями, включающими глаголы с приставками: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на-;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-); с- (со-); раз- (рас-).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предложений со словосочетаниями, включающими существительные с суффиксами: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;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>, -чик, -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очк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ечк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-ник, -чик, ниц,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терминами "существительное", "глагол", "прилагательное".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по грамматике и правописанию: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фонетика и орфоэпия: гласные и согласные, мягкие и твердые звуки. Деление слов на слоги. Ударение, произношение звуков и сочетаний звуков в соответствии с нормами современного русского литературного языка. Перенос слов по слогам, перенос слова с буквами й, ь. Парные звонкие и глухие согласные звуки. Обозначение их буквами. Правописание звонких и глухих согласных на конце слов. Слоговой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слов, его роль в формировании навыка письма без пропусков, замены, искажений, перестановок. Обозначение мягкости согласных звуков буквами е, е, ю, я. Различия и, й. Правописание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gramStart"/>
      <w:r>
        <w:rPr>
          <w:rFonts w:ascii="Times New Roman" w:hAnsi="Times New Roman" w:cs="Times New Roman"/>
          <w:sz w:val="24"/>
          <w:szCs w:val="24"/>
        </w:rPr>
        <w:t>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Мягкий знак для обозначения мягкости согласных в конце и в середине слова между согласными. Ударение. Различение ударных и безударных слогов. Парные звонкие и глухие согласные звуки. Обозначение их буквами Правописание звонких и глухих согласных на конце слов. Выделение ударных и безударных слогов в слове. Правописание безударных гласных в словах и формах слов (водой - под воду). Двойные согласные в простейших словах. Разделительный мягкий знак (ь). Правописание глухих и звонких согласных в корнях слов. Мягкий знак (ь) как показатель мягкости согласных, разделительный мягкий знак, двойные согласные. Разделительные знаки (буквы ъ, ь), двойные согласные в простейших словах. Раздельное написание со словами предлогов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(со), из, к, от;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графика: различение звуков и букв. Обозначение на письме твердости и мягкости согласных звуков. Использование на письме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ъ и ь. Использование небуквенных графических средств: пробела между словами, знака переноса, абзаца. Знание алфавита: правильное название букв, знание их последовательности. Использование алфавита при работе со словарями, справочниками, каталогами. Алфавит. </w:t>
      </w:r>
      <w:r>
        <w:rPr>
          <w:rFonts w:ascii="Times New Roman" w:hAnsi="Times New Roman" w:cs="Times New Roman"/>
          <w:sz w:val="24"/>
          <w:szCs w:val="24"/>
        </w:rPr>
        <w:lastRenderedPageBreak/>
        <w:t>Знание алфавита. Умение найти слово в школьном орфографическом словаре по первой букве. Умение расположить слова в алфавитном порядке (фамилии, имена). Вопросительный и восклицательный знаки в конце предложения (знакомство). Большая буква в именах, отчествах и фамилиях людей, в кличках животных, названиях городов, деревень, рек;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состав слова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общее понятие о частях слова: корне, приставке, суффиксе, окончании. Двойные согласные, дальнейшее развитие умения разбирать слово по составу, подбирать однокоренные слова и писать гласные в корне, приставках (кроме приставок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с-, пре- и при-). Корень, однокоренные слова. Общее понятие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Однокоренные слова. Выделение корней в однокоренных (родственных) словах.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Наблюдение за единообразием написания корней (корм - кормить - кормушка, лес - лесник - лесной).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Окончание. Правописание безударных гласных, проверяемых и не проверяемых ударением,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Правописание парных звонких и глухих, непроизносимых согласных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Упражнения в правильном пользовании школьным орфографическим словарем. Приставка. Правописание гласных и согласных в приставках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>, о-, об-, до-, за-, на-, над-, с-, от-, под- и в соответствующих предлогах. Умение отличать приставку от предлога. Разделительный мягкий знак (ь). Суффикс. Умение подбирать однокоренные слова с приставками и суффиксами. Умение находить суффи</w:t>
      </w:r>
      <w:proofErr w:type="gramStart"/>
      <w:r>
        <w:rPr>
          <w:rFonts w:ascii="Times New Roman" w:hAnsi="Times New Roman" w:cs="Times New Roman"/>
          <w:sz w:val="24"/>
          <w:szCs w:val="24"/>
        </w:rPr>
        <w:t>кс 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остых по составу словах. Предлог.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Раздельное написание со словами наиболее распространенных предлогов (в, из, к, на, от, по, с, у);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морфология. Общие сведения о частях речи: имя существительное, имя прилагательное, местоимение, глагол, предлог. Имя существительное. Его значение, вопросы. Род существительных: мужской, женский, средний. Изменение имен существительных по числам. Мягкий знак (ь) после шипящих в конце слова у существительных женского рода и его отсутствие у существительных мужского рода ("рожь - нож", "ночь - мяч", "вещь - плащ", "мышь - камыш"). Изменение имен существительных по падежам в единственном числе (склонение); 1, 2, 3-е склонение. Умение различать падежи. Правописание безударных окончаний существительных 1, 2, 3-го склонения в единственном числе (кроме существительных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.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-ин, -ин). Склонение имен существительных во множественном числе. Умение правильно употреблять предлоги с именами существительными в различных падежах. Имя прилагательное. Его значение, вопросы. Изменение имен прилагательных по падежам, родам, числам в сочетании с существительными (кроме прилагательных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-ин). Правописание окончаний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, -ля, 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, -ее, -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, -ин. Правописание безударных окончаний имен прилагательных (кроме прилагательных с основой на шипящие и ц). Местоимение. Местоимения 1, 2 и 3-го лица единственного и множественного числа. Раздельное написание предлогов с местоимениями. Правильное употребление местоимений в речи (меня, мною, у него, с ней, о нем). Глагол. Его значение, вопросы. Время глагола: настоящее, прошедшее, будущее. Не с глаголами. Общее понятие о неопределенной форме глагола. Изменение глаголов по лицам и числам в настоящем и будущем времени (спряжение). Правописание безударных личных окончаний глаголов. Правописание глаголов во 2-м лице единственного числа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ешь). Изменение глаголов в прошедшем времени по родам и числам. Знакомство с глаголами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</w:rPr>
        <w:t>сь</w:t>
      </w:r>
      <w:proofErr w:type="spellEnd"/>
      <w:r>
        <w:rPr>
          <w:rFonts w:ascii="Times New Roman" w:hAnsi="Times New Roman" w:cs="Times New Roman"/>
          <w:sz w:val="24"/>
          <w:szCs w:val="24"/>
        </w:rPr>
        <w:t>) и правописание -</w:t>
      </w:r>
      <w:proofErr w:type="spellStart"/>
      <w:r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лексика: слова, обозначающие предметы и отвечающие на вопросы "кто?", "что?". Слова, обозначающие признаки предметов и отвечающие на вопросы "какой?", "какая?", "какое?", "какие?". Слова, обозначающие действия предметов и отвечающие на вопросы "что делает?", "что делал?", "что сделает?", "что сделал?". Умение ставить вопросы к словам. Подбор однокоренных слов, относящихся к различным частям речи. Слова, близкие и противоположные по значению (имена существительные, имена прилагательные, глаголы). Выбор точного и образного слова для выражения мысли. </w:t>
      </w:r>
      <w:r>
        <w:rPr>
          <w:rFonts w:ascii="Times New Roman" w:hAnsi="Times New Roman" w:cs="Times New Roman"/>
          <w:sz w:val="24"/>
          <w:szCs w:val="24"/>
        </w:rPr>
        <w:lastRenderedPageBreak/>
        <w:t>Умение пользоваться в речи словами, близкими по значению.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синтаксис: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 Предложения повествовательные, вопросительные, восклицательные выделить голосом важные по смыслу слова в предложении. Главные члены предложения: подлежащее и сказуемое. Второстепенные члены предложения (без разделения на виды). Предложения с однородными членами с союзами и (без перечисления), а, но и без союзов; интонация перечисления, занятая при перечислении. Умение составить предложения с однородными членами. Знакомство со сложным предложением. Сложные предложения, состоящие из двух простых. Запятая в сложных предложениях. Умение составить сложное предложение и поставить запятую перед союзами и, а, но. Членение речи на предложения. Выделение в предложениях слов, обозначающих, о ком и о чем говорится, что говорится. Главные члены предложения - подлежащее и сказуемое. Связь слов в предложении (по вопросам). Наблюдение за значением предложений, употребление в конце предложений точки, вопросительного, восклицательного знаков. Составление предложений (устно). Запись простых предложений, предварительно проанализированных в классе.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A4318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уточнение и обогащение словаря: слова, выражающие поручения, приказания. Слова, обозначающие предметы, действие, местоположение, направление, временные отношения, качество предметов и действий окружающего мира. Слова, обозначающие детенышей животных, виды трудовой деятельности, профессиональные занятия и профессии, детенышей животных,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другое. Слова, обозначающие сравнение признаков предметов, оттенки цветов, с эмоционально-экспрессивной окраской, выражающие морально-этическую оценку, нравственные понятия, с переносным значением, образные выражения. Слова, выражающие отрицание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(междометия и частицы);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развитие связной речи: понимание и употребление в речи побудительных предложений, организующих учебный процесс;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 Овладение краткими и полными ответами на вопросы. Составление вопросов устно и письменно. Составление диалогов в форме вопросов и ответов с использованием тематического словаря. Составление и запись рассказов повествовательного характера о труде, играх, учебе, увлечениях детей и другом (по сюжетным картинкам, с помощью вопросов); составление сюжетных рассказов по готовому плану (в форме вопросов, повествовательных предложений). Составление плана сюжетного рассказа под руководством педагогического работника в форме вопросов, повествовательных предложений. Введение в рассказы элементов описания. Понятие об изложении. Изложение под руководством педагогического работника, по готовому и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коллективно составленному плану. Выражение связи между частями текста и предложениями с помощью слов "вдруг, потом, однажды, вокруг, неожиданно и других". Составление рассказов (сочинений) с элементами описания внешности, характера человека, с элементами рассуждения (с помощью педагогического работника). Подробный и сжатый рассказ (сочинение) по картинке и серии картинок. Построение устного ответа по учебному материалу (специфика учебно-деловой речи);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речевой этикет: устное и письменное составление текстов приглашения, поздравления. Выражение приветствия, благодарности, извинения, просьбы. Слова, используемые при знакомстве;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текст: определение темы и основной мысли текста. Выделение частей текста.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 и его частей. Сочинения по картинке, серии картинок на темы, близкие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их жизненному опыту, а также на основе наблюдений за природой, экскурсий и других впечатлений с предварительной коллективной подготовкой. Определение в тексте основной мысли, не сформулированной прямо. Составление в определенной последовательности вопросов с целью выяснения причины, обстоятельств, времени, места событий (расспрашивание). Работа над композицией составляемого рассказа (начало, середина, конец). План текста. Составление планов к данным текстам. Создание собственных текстов по предложенным планам.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120.1.3. </w:t>
      </w:r>
      <w:r w:rsidRPr="008A431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АООП НООО включают освоенные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знания и умения, специфичные для изучаемой образовательной области, готовность их применения: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120.2. </w:t>
      </w:r>
      <w:r w:rsidRPr="008A4318">
        <w:rPr>
          <w:rFonts w:ascii="Times New Roman" w:hAnsi="Times New Roman" w:cs="Times New Roman"/>
          <w:b/>
          <w:sz w:val="24"/>
          <w:szCs w:val="24"/>
        </w:rPr>
        <w:t>Федеральная рабочая программа по учебному предмету "Литературное чтение".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120.2.1. Пояснительная записка.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предмету "Литературное чтение" на уровне начального общего образования составлена на основе требований к результатам освоения АООП НОО, установленными </w:t>
      </w:r>
      <w:hyperlink r:id="rId11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федеральной программы воспитания.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"Литературное чтение" обеспечивает, наряду с достижением предметных результатов, становление базового умения, необходимого для успешного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 предмет "Литературное чтение" призван ввести обучающегося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Приобретенные обучающимися знания, полученный опыт решения учебных задач,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предметных и универсальных действий в процессе изучения предмета "Литературное чтение" станут фундаментом обучения в основном звене школы, а также будут востребованы в жизни.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120.2.2. </w:t>
      </w:r>
      <w:r w:rsidRPr="008A4318">
        <w:rPr>
          <w:rFonts w:ascii="Times New Roman" w:hAnsi="Times New Roman" w:cs="Times New Roman"/>
          <w:b/>
          <w:sz w:val="24"/>
          <w:szCs w:val="24"/>
        </w:rPr>
        <w:t>Содержание обучения.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1. Чтение: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чтение вслух: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чтение про себя: 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работа с разными видами текста: общее представление о разных видах текста: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учебный, научно-популярный, их сравнение. Определение целей создания этих видов текста. Особенности фольклорного текста. Практическое освоение умения отличать текст от набора предложений. Прогнозирование содержания книги по ее названию и оформлению. Самостоятельное определение темы, главной мысли, структуры текста; деление текста на смысловые части,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 Участие в коллективном обсуждении: умение отвечать на вопросы, выступать по теме, слушать выступления других обучающихся, дополнять ответы по ходу беседы, используя текст. Привлечение справочных и иллюстративно-изобразительных материалов;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библиографическая культура: 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Выбор книг на основе рекомендованного списка, картотеки, открытого </w:t>
      </w:r>
      <w:r>
        <w:rPr>
          <w:rFonts w:ascii="Times New Roman" w:hAnsi="Times New Roman" w:cs="Times New Roman"/>
          <w:sz w:val="24"/>
          <w:szCs w:val="24"/>
        </w:rPr>
        <w:lastRenderedPageBreak/>
        <w:t>доступа к детским книгам в библиотеке. Алфавитный каталог. Самостоятельное пользование соответствующими возрасту словарями и справочной литературой;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работа с текстом художественного произведения.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педагогического работника). Осознание того, что фольклор есть выражение общечеловеческих нравственных правил и отношений. 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"Родина",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педагогического работника), рассказ по иллюстрациям, пересказ. 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педагогического работника),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 Характеристика героя произведения.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Портрет, характер героя, выраженные через поступки и речь.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Освоение разных видов пересказа художественного текста: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выборочный и краткий (передача основных мыслей). Подробный пересказ текста: определение главной мысли фрагмента, выделение опорных или ключевых слов,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 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работа с учебными, научно-популярными и другими текстами: понимание заглавия произведения;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4318">
        <w:rPr>
          <w:rFonts w:ascii="Times New Roman" w:hAnsi="Times New Roman" w:cs="Times New Roman"/>
          <w:b/>
          <w:sz w:val="24"/>
          <w:szCs w:val="24"/>
        </w:rPr>
        <w:t>Говорение (культура речевого общения).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собеседника. Использование норм речевого этикета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учебного и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художественного текста.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Круг детского чтения.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 - XX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обучающихся.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Литературоведческая пропедевтика (практическое освоение).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Нахождение в тексте, определение значения в художественной речи (с помощью педагогического работника) средств выразительности: синонимов, антонимов, эпитетов, сравнений, метафор, гипербол.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Ориентировка в литературных понятиях: художественное произведение, автор (рассказчик), сюжет, тема; герой произведения: его портрет, речь, поступки; отношение автора к герою.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Жанровое разнообразие произведений. Малые фольклорные формы (колыбельные песни,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пословицы и поговорки, загадки) - узнавание, различение, определение основного смысла.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Рассказ, стихотворение, басня - общее представление о жанре, особенностях построения и выразительных средствах.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Творческая деятельность обучающихся (на основе литературных произведений).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обучающихся: чтение по ролям,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Обучение произношению. Выработка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слова, обнаруживать ошибки в словесном ударении, как в произношении других обучающихся, так и своем собственном и исправлять их: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речевое дыхание: произношение слитно, на одном выдохе, ряда слогов, слов, словосочетаний и фраз, выделяя дыхательными паузами необходимые синтагмы (по подражанию, по графическому знаку, самостоятельно в знакомых фразах). Правильное выделение синтагм при помощи дыхательных пауз в процессе чтения, при воспроизведении текста, выученного наизусть, в самостоятельной речи;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голос: изменение силы голоса в связи со словесным ударением, громкости и высоты собственного голоса (по подражанию и произвольно). Изменение высоты и силы голоса в связи с повествовательной и вопросительной интонацией (сопряжено и отраженно). Изменение высоты и силы голоса в зависимости от расстояния до собеседника и необходимости соблюдать тишину (громко, тихо, шепотом), в связи с побудительной (повелительной) и восклицательной интонацией, в связи с логическим ударением (сопряжено и отраженно). Выделение более громким голосом логического ударения в вопросах и ответах (по подражанию и самостоятельно, руководствуясь указанием педагогического работника, подчеркиванием в вопросах и ответах главного слова). Соблюдение логического ударения в диалоге, в текстах, заучиваемых наизусть. Соблюдение подвижности ударения при изменении формы слова (рука - руки);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звуки и их сочетания: усвоение, закрепление правильного произношения в словах звуков речи и их сочетаний: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а, м, т, о, в, у, н, с, и, л, э; звукосочетаний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йа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(е),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(ю), </w:t>
      </w:r>
      <w:proofErr w:type="spellStart"/>
      <w:r>
        <w:rPr>
          <w:rFonts w:ascii="Times New Roman" w:hAnsi="Times New Roman" w:cs="Times New Roman"/>
          <w:sz w:val="24"/>
          <w:szCs w:val="24"/>
        </w:rPr>
        <w:t>йэ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(е) в начальной позиции (яблоко) и после гласных (красная); позиционное смягчение согласных перед гласными и, э (пишет, мел); к, с, ш; я, е, ю, е после разделительных ь, ъ (обезьяна, съел);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ф, х, б, д; мягкие согласные т, н, х, п, м, ф в конце слов (пить, день). Правильное произношение в словах звуков и их сочетаний: ы, э, ж, г, ц, ч. Дифференцированное произношение в слогах и словах звуков: и-ы, с-ш, с-з, ш-ж, б-п, </w:t>
      </w:r>
      <w:proofErr w:type="gramStart"/>
      <w:r>
        <w:rPr>
          <w:rFonts w:ascii="Times New Roman" w:hAnsi="Times New Roman" w:cs="Times New Roman"/>
          <w:sz w:val="24"/>
          <w:szCs w:val="24"/>
        </w:rPr>
        <w:t>д-т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ц-с, ч-ш, ц-ч. Произношение мягких звуков по подражанию и самостоятельно (пять, няня, сядь, несет, пюре). Дифференцированное произношение звуков, родственных по артикуляции, в ходе их усвоения. Работа по коррекции усвоенных звуков. Дифференцированное произношение гласных звуков в слова: </w:t>
      </w:r>
      <w:proofErr w:type="gramStart"/>
      <w:r>
        <w:rPr>
          <w:rFonts w:ascii="Times New Roman" w:hAnsi="Times New Roman" w:cs="Times New Roman"/>
          <w:sz w:val="24"/>
          <w:szCs w:val="24"/>
        </w:rPr>
        <w:t>а-о</w:t>
      </w:r>
      <w:proofErr w:type="gramEnd"/>
      <w:r>
        <w:rPr>
          <w:rFonts w:ascii="Times New Roman" w:hAnsi="Times New Roman" w:cs="Times New Roman"/>
          <w:sz w:val="24"/>
          <w:szCs w:val="24"/>
        </w:rPr>
        <w:t>, а-э, о-у, э-и, и-ы, и-у. Дифференцированное произношение согласных звуков, родственных по артикуляции: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носовых и ротовых: м-п, м-б, н-т, в-д, н-д (и их мягкие пары);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слитных и щелевых: ц-с, ч-ш;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слитных и смычных: ц-т, </w:t>
      </w:r>
      <w:proofErr w:type="gramStart"/>
      <w:r>
        <w:rPr>
          <w:rFonts w:ascii="Times New Roman" w:hAnsi="Times New Roman" w:cs="Times New Roman"/>
          <w:sz w:val="24"/>
          <w:szCs w:val="24"/>
        </w:rPr>
        <w:t>ч-т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свистящих и шипящих: с-ш, з-ж, с-щ,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глухих и звонких: ф-в, п-б, т-д, </w:t>
      </w:r>
      <w:proofErr w:type="gramStart"/>
      <w:r>
        <w:rPr>
          <w:rFonts w:ascii="Times New Roman" w:hAnsi="Times New Roman" w:cs="Times New Roman"/>
          <w:sz w:val="24"/>
          <w:szCs w:val="24"/>
        </w:rPr>
        <w:t>к-г</w:t>
      </w:r>
      <w:proofErr w:type="gramEnd"/>
      <w:r>
        <w:rPr>
          <w:rFonts w:ascii="Times New Roman" w:hAnsi="Times New Roman" w:cs="Times New Roman"/>
          <w:sz w:val="24"/>
          <w:szCs w:val="24"/>
        </w:rPr>
        <w:t>, с-з, ш-ж;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аффрикат: ц-ч;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звонких и глухих: б-п, </w:t>
      </w:r>
      <w:proofErr w:type="gramStart"/>
      <w:r>
        <w:rPr>
          <w:rFonts w:ascii="Times New Roman" w:hAnsi="Times New Roman" w:cs="Times New Roman"/>
          <w:sz w:val="24"/>
          <w:szCs w:val="24"/>
        </w:rPr>
        <w:t>д-т</w:t>
      </w:r>
      <w:proofErr w:type="gramEnd"/>
      <w:r>
        <w:rPr>
          <w:rFonts w:ascii="Times New Roman" w:hAnsi="Times New Roman" w:cs="Times New Roman"/>
          <w:sz w:val="24"/>
          <w:szCs w:val="24"/>
        </w:rPr>
        <w:t>, г-к, з-с, в-ф, ж-ш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твердых и мягких: ф-</w:t>
      </w:r>
      <w:proofErr w:type="spellStart"/>
      <w:r>
        <w:rPr>
          <w:rFonts w:ascii="Times New Roman" w:hAnsi="Times New Roman" w:cs="Times New Roman"/>
          <w:sz w:val="24"/>
          <w:szCs w:val="24"/>
        </w:rPr>
        <w:t>фь</w:t>
      </w:r>
      <w:proofErr w:type="spellEnd"/>
      <w:r>
        <w:rPr>
          <w:rFonts w:ascii="Times New Roman" w:hAnsi="Times New Roman" w:cs="Times New Roman"/>
          <w:sz w:val="24"/>
          <w:szCs w:val="24"/>
        </w:rPr>
        <w:t>, п-</w:t>
      </w:r>
      <w:proofErr w:type="spellStart"/>
      <w:r>
        <w:rPr>
          <w:rFonts w:ascii="Times New Roman" w:hAnsi="Times New Roman" w:cs="Times New Roman"/>
          <w:sz w:val="24"/>
          <w:szCs w:val="24"/>
        </w:rPr>
        <w:t>пь</w:t>
      </w:r>
      <w:proofErr w:type="spellEnd"/>
      <w:r>
        <w:rPr>
          <w:rFonts w:ascii="Times New Roman" w:hAnsi="Times New Roman" w:cs="Times New Roman"/>
          <w:sz w:val="24"/>
          <w:szCs w:val="24"/>
        </w:rPr>
        <w:t>, т-</w:t>
      </w:r>
      <w:proofErr w:type="spellStart"/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слово: произношение слов слитно, голосом нормальной высоты, темпа, силы, с соблюдением звукового состава, с использованием допустимых звуковых замен, со стечением согласных, соблюдением словесного ударения, изображением ритма слова и подбор слов по ритмическому контуру. Воспроизведение четырех-, пятисложных знакомых слов с соблюдением их звукового состава, с выделением словесного ударения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 орфоэпии, слитное произношение слов со стечением согласных (в одном слове и на стыке предлогов со словами). Понятие "слог", "ударение". Определение количества слогов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</w:t>
      </w:r>
      <w:proofErr w:type="spellEnd"/>
      <w:r>
        <w:rPr>
          <w:rFonts w:ascii="Times New Roman" w:hAnsi="Times New Roman" w:cs="Times New Roman"/>
          <w:sz w:val="24"/>
          <w:szCs w:val="24"/>
        </w:rPr>
        <w:t>-, трех-, четырех-, пятисложных слова, ударного и безударного слога; определение места ударного слога. Разделение звуков речи на гласные и согласные; согласных звуков на звонкие и глухие. Соблюдение в речи правил орфоэпии (сопряжено и отраженно, по надстрочному знаку): безударный о произносится как [а]; звонкие согласные в конце слов и перед глухими согласными оглушаются; удвоенные согласные произносятся как один долгий; слова что, чтобы произносятся как [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]; кого, чего и окончания - ого,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-е</w:t>
      </w:r>
      <w:proofErr w:type="gramEnd"/>
      <w:r>
        <w:rPr>
          <w:rFonts w:ascii="Times New Roman" w:hAnsi="Times New Roman" w:cs="Times New Roman"/>
          <w:sz w:val="24"/>
          <w:szCs w:val="24"/>
        </w:rPr>
        <w:t>го - как [каво],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>], [-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>], [-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</w:t>
      </w:r>
      <w:proofErr w:type="spellEnd"/>
      <w:r>
        <w:rPr>
          <w:rFonts w:ascii="Times New Roman" w:hAnsi="Times New Roman" w:cs="Times New Roman"/>
          <w:sz w:val="24"/>
          <w:szCs w:val="24"/>
        </w:rPr>
        <w:t>]; непроизносимые согласные в словах не произносятся ("ч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ствуют</w:t>
      </w:r>
      <w:proofErr w:type="spellEnd"/>
      <w:r>
        <w:rPr>
          <w:rFonts w:ascii="Times New Roman" w:hAnsi="Times New Roman" w:cs="Times New Roman"/>
          <w:sz w:val="24"/>
          <w:szCs w:val="24"/>
        </w:rPr>
        <w:t>", "со(л)</w:t>
      </w:r>
      <w:proofErr w:type="spellStart"/>
      <w:r>
        <w:rPr>
          <w:rFonts w:ascii="Times New Roman" w:hAnsi="Times New Roman" w:cs="Times New Roman"/>
          <w:sz w:val="24"/>
          <w:szCs w:val="24"/>
        </w:rPr>
        <w:t>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"); соблюдение в речи правильного произношения следующих звукосочетаний (по надстрочному знаку): тс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([детство], [Братск]),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("чес(т)но", "поз(д)но"); произношение сочетаний предлогов в, из, под с существительными ("в саду", "из сада", "под стулом"); гласный и после согласных [ш], [ж], [ц] произносятся как [ы] ("живот"); согласные (кроме [ш], [ж], [ц]) перед гласными [</w:t>
      </w:r>
      <w:proofErr w:type="gramStart"/>
      <w:r>
        <w:rPr>
          <w:rFonts w:ascii="Times New Roman" w:hAnsi="Times New Roman" w:cs="Times New Roman"/>
          <w:sz w:val="24"/>
          <w:szCs w:val="24"/>
        </w:rPr>
        <w:t>э[</w:t>
      </w:r>
      <w:proofErr w:type="gramEnd"/>
      <w:r>
        <w:rPr>
          <w:rFonts w:ascii="Times New Roman" w:hAnsi="Times New Roman" w:cs="Times New Roman"/>
          <w:sz w:val="24"/>
          <w:szCs w:val="24"/>
        </w:rPr>
        <w:t>, [и] произносятся мягко ("перо", "писать", "Петя"); предлог с существительным типа "с братом", "с дедушкой" произносится как [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збратом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здедушкой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>]; звук [г] перед [к], [т] произносится как [х] ([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лехко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]); сочетания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произносятся как [щ] ("щипать"); окончания -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произносятся как [</w:t>
      </w:r>
      <w:proofErr w:type="spellStart"/>
      <w:r>
        <w:rPr>
          <w:rFonts w:ascii="Times New Roman" w:hAnsi="Times New Roman" w:cs="Times New Roman"/>
          <w:sz w:val="24"/>
          <w:szCs w:val="24"/>
        </w:rPr>
        <w:t>цца</w:t>
      </w:r>
      <w:proofErr w:type="spellEnd"/>
      <w:r>
        <w:rPr>
          <w:rFonts w:ascii="Times New Roman" w:hAnsi="Times New Roman" w:cs="Times New Roman"/>
          <w:sz w:val="24"/>
          <w:szCs w:val="24"/>
        </w:rPr>
        <w:t>]; свистящие [с], [з] употребляются следующим за ним шипящим ([</w:t>
      </w:r>
      <w:proofErr w:type="spellStart"/>
      <w:r>
        <w:rPr>
          <w:rFonts w:ascii="Times New Roman" w:hAnsi="Times New Roman" w:cs="Times New Roman"/>
          <w:sz w:val="24"/>
          <w:szCs w:val="24"/>
        </w:rPr>
        <w:t>шшил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ижжарил</w:t>
      </w:r>
      <w:proofErr w:type="spellEnd"/>
      <w:r>
        <w:rPr>
          <w:rFonts w:ascii="Times New Roman" w:hAnsi="Times New Roman" w:cs="Times New Roman"/>
          <w:sz w:val="24"/>
          <w:szCs w:val="24"/>
        </w:rPr>
        <w:t>]);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фраза: произношение слов и фраз в темпе, близком к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 изменение темпа произношения: говорить быстро, медленно; воспроизведение повествовательной и вопросительной интонации (сопряжено и отраженно). Воспроизведение повествовательной, вопросительной, побудительной и вопросительной интонации при чтении текста. Произношение слов и фраз в темпе, присущем разговорной речи (отраженно и самостоятельно). Воспроизведение всех видов интонации при ведении диалога. Закрепление навыков умеренно беглого темпа речи. Выразительное чтение наизусть стихотворения, отрывка из художественной прозы. Выражение при чтении с помощью интонации своего отношения к прочитанному (стихотворению, отрывку из художественной прозы). Закрепление навыков умеренно беглого темпа речи.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120.2.3. Планируемые результаты освоения учебного предмета.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120.3. </w:t>
      </w:r>
      <w:r w:rsidRPr="008A4318">
        <w:rPr>
          <w:rFonts w:ascii="Times New Roman" w:hAnsi="Times New Roman" w:cs="Times New Roman"/>
          <w:b/>
          <w:sz w:val="24"/>
          <w:szCs w:val="24"/>
        </w:rPr>
        <w:t>Федеральная рабочая программа по учебному предмету "Окружающий мир".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120.3.1. Пояснительная записка.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предмету "Окружающий мир" на уровне начального общего образования составлена на основе требований к результатам освоения АООП НОО, установленными </w:t>
      </w:r>
      <w:hyperlink r:id="rId12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федеральной программы воспитания.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"Окружающий мир", интегрирующего знания о природе, предметном мире, обществе и взаимодействии людей в нем, соответствует потребностям и интересам обучающихся младшего школьного возраста и направлено на достижение следующих целей: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обществоведческих, нравственно-этических понятий, представленных в содержании данного учебного предмета;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 проявление уважения к истории, культуре, традициям народов РФ; освоение обучающимися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обучающегося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120.3.2. </w:t>
      </w:r>
      <w:r w:rsidRPr="008A4318">
        <w:rPr>
          <w:rFonts w:ascii="Times New Roman" w:hAnsi="Times New Roman" w:cs="Times New Roman"/>
          <w:b/>
          <w:sz w:val="24"/>
          <w:szCs w:val="24"/>
        </w:rPr>
        <w:t>Содержание обучения: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1. Человек и природа.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-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размеры).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Вещество -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Звезды и планеты.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-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на местности. Компас.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Земли вокруг Солнца как причина смены времен года. Смена времен года в родном крае на основе наблюдений.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Погода, ее составляющие (температура воздуха, облачность, осадки, ветер). Наблюдение за погодой своего края.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- смесь газов. Свойства воздуха. Значение воздуха для растений, животных, человека.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(2 - 3 примера).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Лес, луг, водоем -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Круговорот веществ.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Человек и общество.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-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 Родословная. Имена и фамилии членов семьи. Составление схемы родословного древа, истории семьи.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школе, на уроке. Обращение к педагогическому работнику. Классный, школьный коллектив, совместная учеба, игры, отдых. Составление режима дня школьника.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Родина - Россия, Российская Федерация. Ценностно-смысловое содержание понятий "Родина", "Отечество", "Отчизна".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Российской Федерации. Права ребенка.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- столица России. Достопримечательности Москвы: Кремль, Красная площадь, Большой театр. Расположение Москвы на карте.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России. Санкт-Петербург: достопримечательности (Зимний дворец, памятник Петру I - Медный всадник, разводные мосты через Неву),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- многонациональная страна. Народы, населяющие Россию, их обычаи, характерные особенности быта (по выбору).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Родной край - частица России.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 безопасной жизни.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 - нравственный долг каждого человека.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120.3.3. </w:t>
      </w:r>
      <w:r w:rsidRPr="008A431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31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 w:rsidRPr="008A4318">
        <w:rPr>
          <w:rFonts w:ascii="Times New Roman" w:hAnsi="Times New Roman" w:cs="Times New Roman"/>
          <w:b/>
          <w:sz w:val="24"/>
          <w:szCs w:val="24"/>
        </w:rPr>
        <w:t>Программа формирования УУД.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121.1. Программа формирования УУД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на уровне начального общего образования должна содержать: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ценностных ориентиров образования обучающихся с НОДА на уровне начального общего образования;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УУД с содержанием учебных предметов;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регулятивных, познавательных, коммуникативных УУД обучающихся;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типовые задачи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регулятивных, познавательных, коммуникативных УУД;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УУД при переходе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УУД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на уровне начального общего образования должна быть определена на этапе завершения обучения в начальной школе.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121.3. </w:t>
      </w:r>
      <w:r w:rsidRPr="008A4318">
        <w:rPr>
          <w:rFonts w:ascii="Times New Roman" w:hAnsi="Times New Roman" w:cs="Times New Roman"/>
          <w:b/>
          <w:sz w:val="24"/>
          <w:szCs w:val="24"/>
        </w:rPr>
        <w:t>Связь УУД с содержанием учебных предметов.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121.3.1. </w:t>
      </w:r>
      <w:r w:rsidRPr="008A4318">
        <w:rPr>
          <w:rFonts w:ascii="Times New Roman" w:hAnsi="Times New Roman" w:cs="Times New Roman"/>
          <w:b/>
          <w:sz w:val="24"/>
          <w:szCs w:val="24"/>
        </w:rPr>
        <w:t>Русский язык.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познавательных, коммуникативных и регулятивных действий (процессы анализа, синтеза, установление причинно-следственных связей); развитие знаково-символических действий - замещения, моделирования и преобразования модели - с учетом индивидуальных особенностей психофизического развития и возможностей каждого обучающегося с 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121.3.2. </w:t>
      </w:r>
      <w:r w:rsidRPr="008A4318">
        <w:rPr>
          <w:rFonts w:ascii="Times New Roman" w:hAnsi="Times New Roman" w:cs="Times New Roman"/>
          <w:b/>
          <w:sz w:val="24"/>
          <w:szCs w:val="24"/>
        </w:rPr>
        <w:t>Литературное чтение.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всех видов УУД: личностных, коммуникативных, познавательных и регулятивных (с приоритетом развития ценностно-смысловой сферы и коммуникации) - с учетом индивидуальных особенностей психофизического развития и возможностей каждого обучающегося с 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121.3.3. </w:t>
      </w:r>
      <w:r w:rsidRPr="008A4318">
        <w:rPr>
          <w:rFonts w:ascii="Times New Roman" w:hAnsi="Times New Roman" w:cs="Times New Roman"/>
          <w:b/>
          <w:sz w:val="24"/>
          <w:szCs w:val="24"/>
        </w:rPr>
        <w:t>Математика.</w:t>
      </w:r>
      <w:r>
        <w:rPr>
          <w:rFonts w:ascii="Times New Roman" w:hAnsi="Times New Roman" w:cs="Times New Roman"/>
          <w:sz w:val="24"/>
          <w:szCs w:val="24"/>
        </w:rPr>
        <w:t xml:space="preserve"> Развитие познавательных универсальных действий, в первую очередь логических и алгоритмических; формирование учебных действий планирования последовательности шагов при решении задач; различение способа и результата действия; использование знаково-символических средств моделирования математической ситуации; формирование общего приема решения задач как УУД - с учетом индивидуальных особенностей психофизического развития и возможностей каждого обучающегося с 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121.3.4. </w:t>
      </w:r>
      <w:r w:rsidRPr="008A4318">
        <w:rPr>
          <w:rFonts w:ascii="Times New Roman" w:hAnsi="Times New Roman" w:cs="Times New Roman"/>
          <w:b/>
          <w:sz w:val="24"/>
          <w:szCs w:val="24"/>
        </w:rPr>
        <w:t>Окружающий мир.</w:t>
      </w:r>
      <w:r>
        <w:rPr>
          <w:rFonts w:ascii="Times New Roman" w:hAnsi="Times New Roman" w:cs="Times New Roman"/>
          <w:sz w:val="24"/>
          <w:szCs w:val="24"/>
        </w:rPr>
        <w:t xml:space="preserve"> Учебная работа по своей мотивационной наполненности близка к игровой деятельности с характерной для нее актуализацией соревновательных мотивов, инициативным поведением и активным взаимодействием.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121.3.</w:t>
      </w:r>
      <w:r w:rsidRPr="008A4318">
        <w:rPr>
          <w:rFonts w:ascii="Times New Roman" w:hAnsi="Times New Roman" w:cs="Times New Roman"/>
          <w:b/>
          <w:sz w:val="24"/>
          <w:szCs w:val="24"/>
        </w:rPr>
        <w:t>5. Технология.</w:t>
      </w:r>
      <w:r>
        <w:rPr>
          <w:rFonts w:ascii="Times New Roman" w:hAnsi="Times New Roman" w:cs="Times New Roman"/>
          <w:sz w:val="24"/>
          <w:szCs w:val="24"/>
        </w:rPr>
        <w:t xml:space="preserve"> Становится опорным предметом для формирования системы УУД в начальной школе (планирование, преобразование, оценка продукта, умение распознавать и ставить задачи, добиваться достижения результата) - с учетом индивидуальных особенностей психофизического развития и возможностей каждого обучающегося с </w:t>
      </w:r>
      <w:r>
        <w:rPr>
          <w:rFonts w:ascii="Times New Roman" w:hAnsi="Times New Roman" w:cs="Times New Roman"/>
          <w:sz w:val="24"/>
          <w:szCs w:val="24"/>
        </w:rPr>
        <w:lastRenderedPageBreak/>
        <w:t>НОДА.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формирования УУД самостоятельно разрабатывается образовательной организацией на основе программы, разработанной для образовательной организации, с учетом специфики образовательных потребностей разных групп обучающихся с НОДА.</w:t>
      </w:r>
    </w:p>
    <w:p w:rsidR="008A4318" w:rsidRP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 </w:t>
      </w:r>
      <w:r w:rsidRPr="008A4318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122.1. Предметы (курсы) коррекционно-развивающей направленности (индивидуальные и групповые занятия по логопедии, по психологической коррекции, по двигательной коррекции, а также занятия, направленные на развитие осознания, ощущений, ориентировки в пространстве и на плоскости) являются основой для развития жизненных компетенций. Чем сложнее нарушение развития, тем более необходимы данные коррекционно-развивающие занятия.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122.2. Коррекционно-развивающие занятия проводятся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мере выявления педагогическим работником, педагогом-психологом, учителем-дефектологом, учителем-логопедом индивидуальных пробелов в их развитии и обучении. При изучении индивидуальных особенностей обучающегося принимаются во внимание следующие показатели: психофизическое состояние и развитие, особенности и уровень развития познавательной сферы, особенности усвоения знаний, умений, навыков, предусмотренных программой.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и проведении коррекционно-развивающих занятий учитываются индивидуальные особенности каждого обучающегося.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122.3. Коррекционно-развивающие 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предусматривают: занятия ЛФК, логопедические занятия и индивидуальные и групповые занятия по коррекции и развитию когнитивных функций.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122.4. Задачами коррекционно-развивающих занятий являются: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вторичных биологических и социальных отклонений в развитии, затрудняющих образование и социализацию обучающегося;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нарушений психофизического развития медицинскими, психологическими, педагогическими средствами;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обучающихся средств компенсации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психомоторных функций, не поддающихся исправлению;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способов познавательной деятельности, позволяющих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учебные предметы.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с НОДА предусматривает коррекцию физических недостатков с помощью массажа и ЛФК, логопедическую работу, психологическую коррекцию.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122.6. Коррекционно-развивающая область может быть представлена курсами, направленными на развитие ощущений, ориентировки в пространстве.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необходимостью развития коммуникативных навыков возможно введение коррекционно-развивающих занятий "Основы коммуникации".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обучающимися, имеющими выраженные двигательные нарушения в сочетании с нарушениями пространственных представлений, могут быть введены коррекционные курсы "Психомоторика", "Развитие мануальной деятельности", обеспечивающие коррекцию и компенсацию нарушений мелкой моторики.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большинства обучающихся с НОДА наблюдается выраженная дисгармония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способностях усваивать разные циклы учебных дисциплин. При хороших (и даже высоких) показателях усвоения одних учебных предметов они могут испытывать значительные затруднения при обучении другим предметам. Это связано и с направленностью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 чаще - со спецификой познавательной деятельности, обусловленной поражением ЦНС. Для данной категории обучающихся характерно сочетание нескольких нарушений (ДЦП в сочетании с сенсорными нарушениями, различными неврологическими синдромами). В связи с этим возможно введение коррекционного курса "Коррекция аналитико-синтетической деятельности"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нуждающимися в особых условиях обучения в соответствии с темпом и уровнем усвоения образовательной программы для более эффективного обучения.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и компенсация двигательных нарушений обучающихся реализуются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медицинским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рекомендациями учителями адаптивной физической культуры и инструкторами ЛФК. Индивидуальные занятия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адаптивной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ЛФК обеспечивают коррекцию с учетом индивидуальных двигательных особенностей обучающихся.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Федеральная рабочая программа воспитания представлена в разделе LXXXVIII Федеральная рабочая программа воспитания ФАОП НОО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Организационный раздел ФАОП НОО для обучающихся с НОДА (вариант 6.2)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Федеральный учебный план ФАОП НОО для обучающихся с НОДА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124.1. Федеральный учебный план фиксирует общий объем нагрузки, максимальный объем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124.2. Федеральный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124.3. Федеральный учебный план должен соответствовать законодательству Российской Федерации в области образования, обеспечивать введение в действие и реализацию требований </w:t>
      </w:r>
      <w:hyperlink r:id="rId13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ФАОП НОО для обучающихся с НОДА и выполнение гигиенических требований к режиму образовательного процесса, которые предусмотрены Гигиеническими </w:t>
      </w:r>
      <w:hyperlink r:id="rId14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15" w:anchor="l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124.4. Федеральный учебный план обеспечивает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124.5. Федеральный учебный план состоит из двух частей - обязательной части и части, формируемой участниками образовательных отношений.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124.5.1.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Обязательная часть федерального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 для обучающихся с НОДА, и учебное время, отводимое на их </w:t>
      </w:r>
      <w:r>
        <w:rPr>
          <w:rFonts w:ascii="Times New Roman" w:hAnsi="Times New Roman" w:cs="Times New Roman"/>
          <w:sz w:val="24"/>
          <w:szCs w:val="24"/>
        </w:rPr>
        <w:lastRenderedPageBreak/>
        <w:t>изучение по годам обучения.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124.5.2. 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обучающихся, а также их индивидуальных потребностей.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124.6. Неотъемлемой частью образовательно-коррекционного процесса является внеурочная деятельность, которая организуется по различным направлениям, способствующим всестороннему развитию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часов, отводимых в неделю на занятия внеурочной деятельностью, составляет не более 10 часов (в том числе не менее 5 часов в неделю на коррекционно-образовательную область в течение всего срока обучения на уровне начального общего образования) (</w:t>
      </w:r>
      <w:hyperlink r:id="rId16" w:anchor="l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124.7. Обязательной частью внеурочной деятельности, поддерживающей процесс освоения обучающимися содержания АООП НОО, является коррекционно-развивающая область.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занятия по программе коррекционной работы и следующие коррекционные курсы: "Речевая практика" или другой предмет из компонента Организации; "Основы коммуникации" или другой предмет из компонента Организации; "Психомоторика и развитие деятельности"; "Двигательная коррекция". Коррекционно-развивающая область реализуется через систему фронтальных, групповых и индивидуальных занятий.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самостоятельно определять технологии, способы организации деятельности обучающихся в процессе освоения курсов коррекционно-развивающей области.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предусматривают: занятия ЛФК, логопедические занятия и индивидуальные и групповые занятия по коррекции и развитию когнитивных функций.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комплектуются с учетом однородности и выраженности речевых, двигательных и других нарушений. Наполняемость групп - 2 - 4 обучающихся. Продолжительность групповых и индивидуальных занятий до 25 - 30 минут, занятий по ЛФК - до 45 минут.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может быть представлена курсами, направленными на развитие ощущений, ориентировки в пространстве.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и компенсация двигательных расстройств обучающихся реализуется под контролем руководителя физического воспитания, учителями адаптивной физической культуры. Ежедневно занятия физкультурой чередуются с другими учебными предметами. В расписании дополнительно (помимо обязательных уроков адаптивной физической культуры) могут быть предусмотрены занятия, обеспечивающие ежедневную организацию динамических и (или) релаксационных пауз между уроками, а также индивидуальные занятия за счет часов внеурочной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занятия по адаптивной физической культуре и ЛФК обеспечивают индивидуальную коррекцию двигательных нарушений обучающихся. Количество часов на каждого обучающегося определяется на основе медицинских рекомендаций в зависимости от тяжести двигательного нарушения (от 2 до 5 часов в неделю).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 коррекционно-развивающей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17" w:anchor="l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плане количество часов в неделю на коррекционные курсы указано на одного обучающегося.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124.8. Продолжительность учебного года в подготовительных и 1 классах составляет 33 недели, во 2 - 4 классах - 34 недели. Продолжительность каникул в течение учебного года составляет не менее 30 календарных дней, летом - не менее 8 недель.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в подготовительных и 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устанавливаются в течение года дополнительные недельные каникулы.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и распределение учебной нагрузки в течение учебного дня и учебной недели должны соответствовать Гигиеническим </w:t>
      </w:r>
      <w:hyperlink r:id="rId18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l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подготовительных и первых классах проводится без балльного оценивания знаний обучающихся и домашних заданий.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124.9. Для начального уровня общего образования обучающихся с НОДА представлены два варианта федерального учебного плана: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учебный план ФАОП НОО для обучающихся с НОДА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Вариант N 1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771"/>
        <w:gridCol w:w="1975"/>
        <w:gridCol w:w="745"/>
        <w:gridCol w:w="745"/>
        <w:gridCol w:w="745"/>
        <w:gridCol w:w="751"/>
        <w:gridCol w:w="899"/>
      </w:tblGrid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6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учебного плана, формируемая участниками образовательного процесса при 5-дневной неделе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аудиторная учебная нагрузка при 5-дневной учебной неделе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учебных недель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занятия по программе коррекционной работы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направления внеурочной деятельности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</w:tbl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"Русский язык" из части учебного плана, формируемой участниками образовательных отношений.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позволяет учитывать трудности в формировании графо-моторных навыков, а также формировать альтернативные способы письма в случаях, если формирование графо-моторных навыков затруднено или невозможно.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подготовительном и первом классе возможно введение дополнительного часа в неделю на изучение предмета "Математика", что позволяет корректировать или формировать пространственные, плоскостные представления, сформировать элементарные математические представления, заложить основы счета.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предметной области "Физическая культура" в учебном плане должен быть предмет "Адаптивная физическая культура". При необходимости можно предусмотреть деление класса на подгруппы, так как в одном классе могут обучаться обучающиеся с разной степенью тяжести двигательных нарушений. Допустимы замены групповых занятий адаптивной физической культурой индивидуальными занятиями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тяжелыми двигательными нарушениями. Педагогический работник в таком случае может эффективно работать по коррекции двигательных нарушений конкретного обучающегося.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обучающихся с НОДА имеет низкий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двигательных функций. Навыки самообслуживания не сформированы или 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 в рамках внеурочной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124.10. Федеральный учебный план ФАОП НОО для обучающихся с НОДА (вариант 6.2).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Вариант N 2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771"/>
        <w:gridCol w:w="1060"/>
        <w:gridCol w:w="944"/>
        <w:gridCol w:w="945"/>
        <w:gridCol w:w="945"/>
        <w:gridCol w:w="948"/>
        <w:gridCol w:w="1018"/>
      </w:tblGrid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6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8A4318" w:rsidTr="008A4318">
        <w:trPr>
          <w:trHeight w:val="276"/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18" w:rsidTr="008A4318">
        <w:trPr>
          <w:jc w:val="center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Обязательная часть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A4318" w:rsidTr="008A4318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учебного плана, формируемая участниками образовательного процесса при 5-дневной неделе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учебных недель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занятия по программе коррекционной работы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направления внеурочной деятельности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8A4318" w:rsidTr="008A4318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18" w:rsidRDefault="008A4318" w:rsidP="008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</w:tbl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реализации данного варианта учебного плана с подготовительного по 4 класс 1 час в неделю части учебного плана, формируемой участниками образовательных отношений, рекомендуется использовать на изучение учебного предмета "Русский язык".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позволит учитывать трудности в формировании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навыков, а также формировать альтернативные способы письма в случаях, если формирование этих навыков затруднено или невозможно;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подготовительного по 4 класс 1 час в неделю части учебного плана, формируемой участниками образовательных отношений, рекомендуется использовать на изучение учебного предмета "Математика", что обусловлено низким уровнем готовности к школе, выраженными двигательными расстройствами, медленным и неустойчивым формированием пространственных, плоскостных и первоначальных математических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представлений, замедленным темпом усвоения учебного материала.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сравнению с первым вариантом федерального учебного плана ФАОП НОО для обучающихся с НОДА, второй вариант учебного плана предполагает возможность введения только 1 часа иностранного языка в неделю, так как двигательные нарушения разной степени выраженности, дефицит познавательных и социальных способностей у обучающихся с НОДА, осложненные речевыми,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дизартрическими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нарушениями, нарушениями зрения и (или) слуха затрудняют освоение основ иностранного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языка. Иностранный язык может изучаться в игровой форме, как развивающий языковые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изучении учебного предмета "Иностранный язык" принимается образовательной организацией исходя из психофизических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нарушением опорно-двигательного аппарата. В случае исключения данного предмета из учебного плана, освободившийся час может быть добавлен на изучение какого-либо предмета из обязательной части учебного плана.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возможность изучать иностранный язык факультативно в рамках внеурочной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"Физическая культура" в учебном плане должен быть предмет "Адаптивная физическая культура". В случае необходимости целесообразно предусмотреть деление класса на подгруппы, так как в одном классе могут обучаться обучающиеся с разной степенью тяжести двигательных нарушений. Допустимы замены групповых занятий адаптивной физической культурой индивидуальными занятиями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тяжелыми двигательными нарушениями.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НОДА имеют низкий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двигательных функций. Навыки самообслуживания у них не сформированы или 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 в рамках внеурочной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Федеральный календарный учебный график.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125.1. Организация образовательной деятельности осуществляется по учебным четвертям. Урочная деятельность обучающихся с ограниченными возможностями здоровья организуется по 5 дневной учебной неделе, в субботу возможна организация и проведение занятий в рамках внеурочной деятельности.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125.2. Продолжительность учебного года при получении начального общего образования составляет 34 недели, в подготовительном и в 1 классе - 33 недели.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125.3.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Продолжительность учебных четвертей составляет: 1 четверть - 8 учебных недель (для подготовительных и 1 - 4 классов); 2 четверть - 8 учебных недель (для подготовительных и 1 - 4 классов); 3 четверть - 10 учебных недель (для 2 - 4 классов), 9 учебных недель (для подготовительных и 1 классов); 4 четверть - 8 учебных недель (для подготовительных и 1 - 4 классов).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125.5. Продолжительность каникул составляет: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1 четверти (осенние каникулы) - 9 календарных дней (для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подготовительных и 1 - 4 классов);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 четверти (зимние каникулы) - 9 календарных дней (для подготовительных и 1 - 4 классов);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каникулы - 9 календарных дней (для подготовительных и 1 классов);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3 четверти (весенние каникулы) - 9 календарных дней (для подготовительных и 1 - 4 классов);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учебного года (летние каникулы) - не менее 8 недель.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125.6. Продолжительность урока не должна превышать 40 минут.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125.7. 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составлять не менее 20 - 30 минут.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125.8.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</w:t>
      </w:r>
      <w:hyperlink r:id="rId20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125.9.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подготовительных и 1-х классов - не должен превышать 4 уроков и один раз в неделю - 5 уроков, за счет урока физической культуры;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2 - 4 классов - не более 5 уроков и один раз в неделю 6 уроков за счет урока физической культуры.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125.10. Обучение в 1 классе осуществляется с соблюдением следующих требований: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 обучение в первом полугодии: в сентябре - октябре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  <w:proofErr w:type="gramEnd"/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минут;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125.11. Занятия начинаются не ранее 8 часов утра и заканчиваются не позднее 19 часов.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125.12.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125.13. Календарный учебный график образовательной организации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125.14. 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126. Федеральный календарный план воспитательной работы представлен в разделе LXXXIX Федеральный календарный план воспитательной работы ФАОП НОО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8A4318" w:rsidRDefault="008A4318" w:rsidP="008A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9A0" w:rsidRPr="008A4318" w:rsidRDefault="008659A0">
      <w:pPr>
        <w:rPr>
          <w:rFonts w:ascii="Times New Roman" w:hAnsi="Times New Roman" w:cs="Times New Roman"/>
          <w:sz w:val="24"/>
          <w:szCs w:val="24"/>
        </w:rPr>
      </w:pPr>
    </w:p>
    <w:sectPr w:rsidR="008659A0" w:rsidRPr="008A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18"/>
    <w:rsid w:val="008659A0"/>
    <w:rsid w:val="008A4318"/>
    <w:rsid w:val="00B35FD3"/>
    <w:rsid w:val="00BA3E74"/>
    <w:rsid w:val="00D8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4229" TargetMode="External"/><Relationship Id="rId13" Type="http://schemas.openxmlformats.org/officeDocument/2006/relationships/hyperlink" Target="https://normativ.kontur.ru/document?moduleid=1&amp;documentid=444229" TargetMode="External"/><Relationship Id="rId18" Type="http://schemas.openxmlformats.org/officeDocument/2006/relationships/hyperlink" Target="https://normativ.kontur.ru/document?moduleid=9&amp;documentid=3850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44229" TargetMode="External"/><Relationship Id="rId12" Type="http://schemas.openxmlformats.org/officeDocument/2006/relationships/hyperlink" Target="https://normativ.kontur.ru/document?moduleid=1&amp;documentid=444229" TargetMode="External"/><Relationship Id="rId17" Type="http://schemas.openxmlformats.org/officeDocument/2006/relationships/hyperlink" Target="https://normativ.kontur.ru/document?moduleid=9&amp;documentid=3797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9&amp;documentid=379740" TargetMode="External"/><Relationship Id="rId20" Type="http://schemas.openxmlformats.org/officeDocument/2006/relationships/hyperlink" Target="https://normativ.kontur.ru/document?moduleid=9&amp;documentid=385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4229" TargetMode="External"/><Relationship Id="rId11" Type="http://schemas.openxmlformats.org/officeDocument/2006/relationships/hyperlink" Target="https://normativ.kontur.ru/document?moduleid=1&amp;documentid=444229" TargetMode="External"/><Relationship Id="rId5" Type="http://schemas.openxmlformats.org/officeDocument/2006/relationships/hyperlink" Target="https://normativ.kontur.ru/document?moduleid=1&amp;documentid=444229" TargetMode="External"/><Relationship Id="rId15" Type="http://schemas.openxmlformats.org/officeDocument/2006/relationships/hyperlink" Target="https://normativ.kontur.ru/document?moduleid=9&amp;documentid=379740" TargetMode="External"/><Relationship Id="rId10" Type="http://schemas.openxmlformats.org/officeDocument/2006/relationships/hyperlink" Target="https://normativ.kontur.ru/document?moduleid=1&amp;documentid=444229" TargetMode="External"/><Relationship Id="rId19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4229" TargetMode="External"/><Relationship Id="rId14" Type="http://schemas.openxmlformats.org/officeDocument/2006/relationships/hyperlink" Target="https://normativ.kontur.ru/document?moduleid=9&amp;documentid=385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13577</Words>
  <Characters>77392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2</cp:revision>
  <cp:lastPrinted>2023-09-05T09:09:00Z</cp:lastPrinted>
  <dcterms:created xsi:type="dcterms:W3CDTF">2025-09-09T04:59:00Z</dcterms:created>
  <dcterms:modified xsi:type="dcterms:W3CDTF">2025-09-09T04:59:00Z</dcterms:modified>
</cp:coreProperties>
</file>